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3351" w14:textId="77777777" w:rsidR="006512DE" w:rsidRPr="00C27790" w:rsidRDefault="006512DE" w:rsidP="006512DE">
      <w:pPr>
        <w:rPr>
          <w:rFonts w:ascii="Arial" w:hAnsi="Arial" w:cs="Arial"/>
          <w:sz w:val="20"/>
          <w:lang w:val="es-AR"/>
        </w:rPr>
      </w:pPr>
    </w:p>
    <w:p w14:paraId="19A4B9B4" w14:textId="2824C94B" w:rsidR="00CB4745" w:rsidRDefault="00825030" w:rsidP="00825030">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s-ES"/>
        </w:rPr>
      </w:pPr>
      <w:r w:rsidRPr="004030A2">
        <w:rPr>
          <w:rFonts w:ascii="Arial" w:hAnsi="Arial" w:cs="Arial"/>
          <w:b/>
          <w:sz w:val="28"/>
          <w:szCs w:val="28"/>
          <w:lang w:val="es-ES"/>
        </w:rPr>
        <w:t>REGLAMENTO GENERAL</w:t>
      </w:r>
      <w:r w:rsidR="00CB4745">
        <w:rPr>
          <w:rFonts w:ascii="Arial" w:hAnsi="Arial" w:cs="Arial"/>
          <w:b/>
          <w:sz w:val="28"/>
          <w:szCs w:val="28"/>
          <w:lang w:val="es-ES"/>
        </w:rPr>
        <w:t xml:space="preserve"> 202</w:t>
      </w:r>
      <w:r w:rsidR="00EB15A8">
        <w:rPr>
          <w:rFonts w:ascii="Arial" w:hAnsi="Arial" w:cs="Arial"/>
          <w:b/>
          <w:sz w:val="28"/>
          <w:szCs w:val="28"/>
          <w:lang w:val="es-ES"/>
        </w:rPr>
        <w:t>1</w:t>
      </w:r>
    </w:p>
    <w:p w14:paraId="5F74F08D" w14:textId="77777777" w:rsidR="00825030" w:rsidRPr="004030A2" w:rsidRDefault="00825030" w:rsidP="00825030">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s-ES"/>
        </w:rPr>
      </w:pPr>
      <w:r w:rsidRPr="004030A2">
        <w:rPr>
          <w:rFonts w:ascii="Arial" w:hAnsi="Arial" w:cs="Arial"/>
          <w:b/>
          <w:sz w:val="28"/>
          <w:szCs w:val="28"/>
          <w:lang w:val="es-ES"/>
        </w:rPr>
        <w:t xml:space="preserve">COMPETICIONES </w:t>
      </w:r>
      <w:r w:rsidR="00CB4745">
        <w:rPr>
          <w:rFonts w:ascii="Arial" w:hAnsi="Arial" w:cs="Arial"/>
          <w:b/>
          <w:sz w:val="28"/>
          <w:szCs w:val="28"/>
          <w:lang w:val="es-ES"/>
        </w:rPr>
        <w:t xml:space="preserve">LOCALES </w:t>
      </w:r>
    </w:p>
    <w:p w14:paraId="243D39F9" w14:textId="77777777" w:rsidR="00825030" w:rsidRPr="00255B31" w:rsidRDefault="00825030" w:rsidP="00825030">
      <w:pPr>
        <w:rPr>
          <w:rFonts w:ascii="Arial" w:hAnsi="Arial" w:cs="Arial"/>
          <w:sz w:val="20"/>
          <w:lang w:val="es-UY"/>
        </w:rPr>
      </w:pPr>
    </w:p>
    <w:p w14:paraId="5BE5DCBF" w14:textId="77777777" w:rsidR="00825030" w:rsidRPr="004030A2" w:rsidRDefault="00825030" w:rsidP="00825030">
      <w:pPr>
        <w:rPr>
          <w:rFonts w:ascii="Arial" w:hAnsi="Arial" w:cs="Arial"/>
          <w:sz w:val="20"/>
          <w:lang w:val="es-ES"/>
        </w:rPr>
      </w:pPr>
    </w:p>
    <w:p w14:paraId="1C527CAE" w14:textId="689D0BE6" w:rsidR="00825030" w:rsidRPr="00255B31" w:rsidRDefault="00825030" w:rsidP="00825030">
      <w:pPr>
        <w:rPr>
          <w:rFonts w:ascii="Arial" w:hAnsi="Arial" w:cs="Arial"/>
          <w:sz w:val="20"/>
          <w:lang w:val="es-ES"/>
        </w:rPr>
      </w:pPr>
      <w:r w:rsidRPr="00255B31">
        <w:rPr>
          <w:rFonts w:ascii="Arial" w:hAnsi="Arial" w:cs="Arial"/>
          <w:sz w:val="20"/>
          <w:lang w:val="es-ES"/>
        </w:rPr>
        <w:t xml:space="preserve">En la ciudad de Montevideo, el </w:t>
      </w:r>
      <w:r w:rsidRPr="006A5360">
        <w:rPr>
          <w:rFonts w:ascii="Arial" w:hAnsi="Arial" w:cs="Arial"/>
          <w:sz w:val="20"/>
          <w:lang w:val="es-ES"/>
        </w:rPr>
        <w:t xml:space="preserve">día lunes </w:t>
      </w:r>
      <w:r w:rsidR="006A5360" w:rsidRPr="006A5360">
        <w:rPr>
          <w:rFonts w:ascii="Arial" w:hAnsi="Arial" w:cs="Arial"/>
          <w:sz w:val="20"/>
          <w:lang w:val="es-ES"/>
        </w:rPr>
        <w:t>1</w:t>
      </w:r>
      <w:r w:rsidR="00EB15A8">
        <w:rPr>
          <w:rFonts w:ascii="Arial" w:hAnsi="Arial" w:cs="Arial"/>
          <w:sz w:val="20"/>
          <w:lang w:val="es-ES"/>
        </w:rPr>
        <w:t>5</w:t>
      </w:r>
      <w:r w:rsidRPr="006A5360">
        <w:rPr>
          <w:rFonts w:ascii="Arial" w:hAnsi="Arial" w:cs="Arial"/>
          <w:sz w:val="20"/>
          <w:lang w:val="es-ES"/>
        </w:rPr>
        <w:t xml:space="preserve"> de </w:t>
      </w:r>
      <w:r w:rsidR="006A5360" w:rsidRPr="006A5360">
        <w:rPr>
          <w:rFonts w:ascii="Arial" w:hAnsi="Arial" w:cs="Arial"/>
          <w:sz w:val="20"/>
          <w:lang w:val="es-ES"/>
        </w:rPr>
        <w:t>marzo de 202</w:t>
      </w:r>
      <w:r w:rsidR="00EB15A8">
        <w:rPr>
          <w:rFonts w:ascii="Arial" w:hAnsi="Arial" w:cs="Arial"/>
          <w:sz w:val="20"/>
          <w:lang w:val="es-ES"/>
        </w:rPr>
        <w:t>1</w:t>
      </w:r>
      <w:r w:rsidRPr="00255B31">
        <w:rPr>
          <w:rFonts w:ascii="Arial" w:hAnsi="Arial" w:cs="Arial"/>
          <w:sz w:val="20"/>
          <w:lang w:val="es-ES"/>
        </w:rPr>
        <w:t xml:space="preserve">, </w:t>
      </w:r>
      <w:r w:rsidR="006A5360">
        <w:rPr>
          <w:rFonts w:ascii="Arial" w:hAnsi="Arial" w:cs="Arial"/>
          <w:sz w:val="20"/>
          <w:lang w:val="es-ES"/>
        </w:rPr>
        <w:t xml:space="preserve">el </w:t>
      </w:r>
      <w:r w:rsidRPr="00255B31">
        <w:rPr>
          <w:rFonts w:ascii="Arial" w:hAnsi="Arial" w:cs="Arial"/>
          <w:sz w:val="20"/>
          <w:lang w:val="es-ES"/>
        </w:rPr>
        <w:t>C</w:t>
      </w:r>
      <w:r w:rsidR="00CB4745">
        <w:rPr>
          <w:rFonts w:ascii="Arial" w:hAnsi="Arial" w:cs="Arial"/>
          <w:sz w:val="20"/>
          <w:lang w:val="es-ES"/>
        </w:rPr>
        <w:t>onsejo</w:t>
      </w:r>
      <w:r w:rsidRPr="00255B31">
        <w:rPr>
          <w:rFonts w:ascii="Arial" w:hAnsi="Arial" w:cs="Arial"/>
          <w:sz w:val="20"/>
          <w:lang w:val="es-ES"/>
        </w:rPr>
        <w:t xml:space="preserve"> Directiv</w:t>
      </w:r>
      <w:r w:rsidR="00CB4745">
        <w:rPr>
          <w:rFonts w:ascii="Arial" w:hAnsi="Arial" w:cs="Arial"/>
          <w:sz w:val="20"/>
          <w:lang w:val="es-ES"/>
        </w:rPr>
        <w:t>o</w:t>
      </w:r>
      <w:r w:rsidRPr="00255B31">
        <w:rPr>
          <w:rFonts w:ascii="Arial" w:hAnsi="Arial" w:cs="Arial"/>
          <w:sz w:val="20"/>
          <w:lang w:val="es-ES"/>
        </w:rPr>
        <w:t xml:space="preserve"> de la Unión de Rugby del Uruguay en aplicación de las atribuciones establecidas en el Estatuto de la URU resuelve actualizar el Reglamento 20</w:t>
      </w:r>
      <w:r w:rsidR="00EB15A8">
        <w:rPr>
          <w:rFonts w:ascii="Arial" w:hAnsi="Arial" w:cs="Arial"/>
          <w:sz w:val="20"/>
          <w:lang w:val="es-ES"/>
        </w:rPr>
        <w:t xml:space="preserve">20 </w:t>
      </w:r>
      <w:r w:rsidRPr="00255B31">
        <w:rPr>
          <w:rFonts w:ascii="Arial" w:hAnsi="Arial" w:cs="Arial"/>
          <w:sz w:val="20"/>
          <w:lang w:val="es-ES"/>
        </w:rPr>
        <w:t>por la presente versión 20</w:t>
      </w:r>
      <w:r w:rsidR="00CB4745">
        <w:rPr>
          <w:rFonts w:ascii="Arial" w:hAnsi="Arial" w:cs="Arial"/>
          <w:sz w:val="20"/>
          <w:lang w:val="es-ES"/>
        </w:rPr>
        <w:t>2</w:t>
      </w:r>
      <w:r w:rsidR="00EB15A8">
        <w:rPr>
          <w:rFonts w:ascii="Arial" w:hAnsi="Arial" w:cs="Arial"/>
          <w:sz w:val="20"/>
          <w:lang w:val="es-ES"/>
        </w:rPr>
        <w:t>1</w:t>
      </w:r>
      <w:r w:rsidRPr="00255B31">
        <w:rPr>
          <w:rFonts w:ascii="Arial" w:hAnsi="Arial" w:cs="Arial"/>
          <w:sz w:val="20"/>
          <w:lang w:val="es-ES"/>
        </w:rPr>
        <w:t>.</w:t>
      </w:r>
    </w:p>
    <w:p w14:paraId="2385EB44" w14:textId="77777777" w:rsidR="00825030" w:rsidRPr="00785022" w:rsidRDefault="00825030" w:rsidP="00825030">
      <w:pPr>
        <w:rPr>
          <w:rFonts w:ascii="Arial" w:hAnsi="Arial" w:cs="Arial"/>
          <w:sz w:val="20"/>
          <w:highlight w:val="green"/>
          <w:lang w:val="es-ES"/>
        </w:rPr>
      </w:pPr>
    </w:p>
    <w:p w14:paraId="639F5130" w14:textId="77777777" w:rsidR="00825030" w:rsidRDefault="00825030" w:rsidP="00825030">
      <w:pPr>
        <w:rPr>
          <w:rFonts w:ascii="Arial" w:hAnsi="Arial" w:cs="Arial"/>
          <w:b/>
          <w:sz w:val="28"/>
          <w:szCs w:val="28"/>
          <w:lang w:val="es-ES"/>
        </w:rPr>
      </w:pPr>
      <w:r w:rsidRPr="00255B31">
        <w:rPr>
          <w:rFonts w:ascii="Arial" w:hAnsi="Arial" w:cs="Arial"/>
          <w:b/>
          <w:sz w:val="28"/>
          <w:szCs w:val="28"/>
          <w:lang w:val="es-ES"/>
        </w:rPr>
        <w:t>Art. 1º. Alcance</w:t>
      </w:r>
      <w:r>
        <w:rPr>
          <w:rFonts w:ascii="Arial" w:hAnsi="Arial" w:cs="Arial"/>
          <w:b/>
          <w:sz w:val="28"/>
          <w:szCs w:val="28"/>
          <w:lang w:val="es-ES"/>
        </w:rPr>
        <w:t>, objetivos e Interpretación</w:t>
      </w:r>
      <w:r w:rsidRPr="00255B31">
        <w:rPr>
          <w:rFonts w:ascii="Arial" w:hAnsi="Arial" w:cs="Arial"/>
          <w:b/>
          <w:sz w:val="28"/>
          <w:szCs w:val="28"/>
          <w:lang w:val="es-ES"/>
        </w:rPr>
        <w:t>.</w:t>
      </w:r>
    </w:p>
    <w:p w14:paraId="71FA9532" w14:textId="77777777" w:rsidR="00825030" w:rsidRPr="00255B31" w:rsidRDefault="00825030" w:rsidP="00825030">
      <w:pPr>
        <w:rPr>
          <w:rFonts w:ascii="Arial" w:hAnsi="Arial" w:cs="Arial"/>
          <w:b/>
          <w:sz w:val="28"/>
          <w:szCs w:val="28"/>
          <w:lang w:val="es-ES"/>
        </w:rPr>
      </w:pPr>
    </w:p>
    <w:p w14:paraId="353A9B8C" w14:textId="77777777" w:rsidR="00825030" w:rsidRDefault="00825030" w:rsidP="00CA051B">
      <w:pPr>
        <w:pStyle w:val="Prrafodelista"/>
        <w:numPr>
          <w:ilvl w:val="0"/>
          <w:numId w:val="26"/>
        </w:numPr>
        <w:rPr>
          <w:rFonts w:ascii="Arial" w:hAnsi="Arial" w:cs="Arial"/>
          <w:sz w:val="20"/>
          <w:lang w:val="es-ES"/>
        </w:rPr>
      </w:pPr>
      <w:r w:rsidRPr="001845E3">
        <w:rPr>
          <w:rFonts w:ascii="Arial" w:hAnsi="Arial" w:cs="Arial"/>
          <w:sz w:val="20"/>
          <w:lang w:val="es-ES"/>
        </w:rPr>
        <w:t>Las disposiciones del presente Reglamento son de carácter general, obligatorio y excluyente para todos los equipos, en todo el territorio nacional.</w:t>
      </w:r>
    </w:p>
    <w:p w14:paraId="246E116B" w14:textId="04C9CFF7" w:rsidR="00825030" w:rsidRDefault="00825030" w:rsidP="00CA051B">
      <w:pPr>
        <w:pStyle w:val="Prrafodelista"/>
        <w:numPr>
          <w:ilvl w:val="0"/>
          <w:numId w:val="26"/>
        </w:numPr>
        <w:rPr>
          <w:rFonts w:ascii="Arial" w:hAnsi="Arial" w:cs="Arial"/>
          <w:sz w:val="20"/>
          <w:lang w:val="es-ES"/>
        </w:rPr>
      </w:pPr>
      <w:r w:rsidRPr="001845E3">
        <w:rPr>
          <w:rFonts w:ascii="Arial" w:hAnsi="Arial" w:cs="Arial"/>
          <w:sz w:val="20"/>
          <w:lang w:val="es-ES"/>
        </w:rPr>
        <w:t xml:space="preserve">El objetivo de este documento es la planificación de las competiciones nacionales en concordancia con los intereses de las </w:t>
      </w:r>
      <w:r w:rsidR="008D17BB">
        <w:rPr>
          <w:rFonts w:ascii="Arial" w:hAnsi="Arial" w:cs="Arial"/>
          <w:sz w:val="20"/>
          <w:lang w:val="es-ES"/>
        </w:rPr>
        <w:t>instituciones</w:t>
      </w:r>
      <w:r w:rsidRPr="001845E3">
        <w:rPr>
          <w:rFonts w:ascii="Arial" w:hAnsi="Arial" w:cs="Arial"/>
          <w:sz w:val="20"/>
          <w:lang w:val="es-ES"/>
        </w:rPr>
        <w:t xml:space="preserve"> que componen la Unión de Rugby del Uruguay (URU), el desarrollo del rugby nacional y las necesidades de los seleccionados uruguayos en todos sus niveles. </w:t>
      </w:r>
    </w:p>
    <w:p w14:paraId="2D9EFB42" w14:textId="7BD52C67" w:rsidR="00825030" w:rsidRPr="001845E3" w:rsidRDefault="00825030" w:rsidP="00CA051B">
      <w:pPr>
        <w:pStyle w:val="Prrafodelista"/>
        <w:numPr>
          <w:ilvl w:val="0"/>
          <w:numId w:val="26"/>
        </w:numPr>
        <w:rPr>
          <w:rFonts w:ascii="Arial" w:hAnsi="Arial" w:cs="Arial"/>
          <w:sz w:val="20"/>
          <w:lang w:val="es-ES"/>
        </w:rPr>
      </w:pPr>
      <w:r w:rsidRPr="001845E3">
        <w:rPr>
          <w:rFonts w:ascii="Arial" w:hAnsi="Arial" w:cs="Arial"/>
          <w:sz w:val="20"/>
          <w:lang w:val="es-ES"/>
        </w:rPr>
        <w:t>Las disposiciones del presente Reglamento han sido definidas por la Comisión de Competencias de la Unión de Rugby del Urugua</w:t>
      </w:r>
      <w:r w:rsidR="00EB15A8">
        <w:rPr>
          <w:rFonts w:ascii="Arial" w:hAnsi="Arial" w:cs="Arial"/>
          <w:sz w:val="20"/>
          <w:lang w:val="es-ES"/>
        </w:rPr>
        <w:t>y y dicha Comisión se reserva l</w:t>
      </w:r>
      <w:r w:rsidRPr="001845E3">
        <w:rPr>
          <w:rFonts w:ascii="Arial" w:hAnsi="Arial" w:cs="Arial"/>
          <w:sz w:val="20"/>
          <w:lang w:val="es-ES"/>
        </w:rPr>
        <w:t>a interpretación de los términos que ofrezcan dudas en oportunidad de su aplicación</w:t>
      </w:r>
      <w:r w:rsidR="00EB15A8">
        <w:rPr>
          <w:rFonts w:ascii="Arial" w:hAnsi="Arial" w:cs="Arial"/>
          <w:sz w:val="20"/>
          <w:lang w:val="es-ES"/>
        </w:rPr>
        <w:t>.</w:t>
      </w:r>
    </w:p>
    <w:p w14:paraId="4719CE18" w14:textId="77777777" w:rsidR="00825030" w:rsidRPr="00A319B3" w:rsidRDefault="00825030" w:rsidP="00825030">
      <w:pPr>
        <w:rPr>
          <w:rFonts w:ascii="Arial" w:hAnsi="Arial" w:cs="Arial"/>
          <w:sz w:val="20"/>
          <w:highlight w:val="green"/>
          <w:lang w:val="es-ES"/>
        </w:rPr>
      </w:pPr>
    </w:p>
    <w:p w14:paraId="4404549F" w14:textId="77777777" w:rsidR="00825030" w:rsidRPr="00A319B3" w:rsidRDefault="00825030" w:rsidP="00825030">
      <w:pPr>
        <w:rPr>
          <w:rFonts w:ascii="Arial" w:hAnsi="Arial" w:cs="Arial"/>
          <w:sz w:val="20"/>
          <w:highlight w:val="green"/>
          <w:lang w:val="es-ES"/>
        </w:rPr>
      </w:pPr>
    </w:p>
    <w:p w14:paraId="752F32CC" w14:textId="77777777" w:rsidR="00825030" w:rsidRPr="0097711F" w:rsidRDefault="00825030" w:rsidP="00825030">
      <w:pPr>
        <w:rPr>
          <w:rFonts w:ascii="Arial" w:hAnsi="Arial" w:cs="Arial"/>
          <w:b/>
          <w:sz w:val="28"/>
          <w:szCs w:val="28"/>
          <w:lang w:val="es-ES"/>
        </w:rPr>
      </w:pPr>
      <w:r w:rsidRPr="0097711F">
        <w:rPr>
          <w:rFonts w:ascii="Arial" w:hAnsi="Arial" w:cs="Arial"/>
          <w:b/>
          <w:sz w:val="28"/>
          <w:szCs w:val="28"/>
          <w:lang w:val="es-ES"/>
        </w:rPr>
        <w:t>Art. 2º. Gestión de las Competencias.</w:t>
      </w:r>
    </w:p>
    <w:p w14:paraId="2EBCB08D" w14:textId="77777777" w:rsidR="00825030" w:rsidRDefault="00825030" w:rsidP="00825030">
      <w:pPr>
        <w:rPr>
          <w:rFonts w:ascii="Arial" w:hAnsi="Arial" w:cs="Arial"/>
          <w:sz w:val="20"/>
          <w:lang w:val="es-ES"/>
        </w:rPr>
      </w:pPr>
    </w:p>
    <w:p w14:paraId="17CDCF31" w14:textId="77777777" w:rsidR="00825030" w:rsidRDefault="00825030" w:rsidP="00CA051B">
      <w:pPr>
        <w:pStyle w:val="Prrafodelista"/>
        <w:numPr>
          <w:ilvl w:val="0"/>
          <w:numId w:val="25"/>
        </w:numPr>
        <w:rPr>
          <w:rFonts w:ascii="Arial" w:hAnsi="Arial" w:cs="Arial"/>
          <w:sz w:val="20"/>
          <w:lang w:val="es-ES"/>
        </w:rPr>
      </w:pPr>
      <w:r w:rsidRPr="001845E3">
        <w:rPr>
          <w:rFonts w:ascii="Arial" w:hAnsi="Arial" w:cs="Arial"/>
          <w:sz w:val="20"/>
          <w:lang w:val="es-ES"/>
        </w:rPr>
        <w:t>Se encomienda a la Comisión de Competencias la gestión de todos los aspectos administrativos y protocolos de organización de las competiciones nacionales.</w:t>
      </w:r>
    </w:p>
    <w:p w14:paraId="4D924698" w14:textId="0AF83B76" w:rsidR="00825030" w:rsidRPr="001845E3" w:rsidRDefault="00825030" w:rsidP="00CA051B">
      <w:pPr>
        <w:pStyle w:val="Prrafodelista"/>
        <w:numPr>
          <w:ilvl w:val="0"/>
          <w:numId w:val="25"/>
        </w:numPr>
        <w:rPr>
          <w:rFonts w:ascii="Arial" w:hAnsi="Arial" w:cs="Arial"/>
          <w:sz w:val="20"/>
          <w:lang w:val="es-ES"/>
        </w:rPr>
      </w:pPr>
      <w:r w:rsidRPr="001845E3">
        <w:rPr>
          <w:rFonts w:ascii="Arial" w:hAnsi="Arial" w:cs="Arial"/>
          <w:sz w:val="20"/>
          <w:lang w:val="es-ES"/>
        </w:rPr>
        <w:t>Como ámbitos de apoyo y consulta se establecen las diferentes Mesas de Delegados que podrán reunirse con la frecuencia que establezcan según las necesidades</w:t>
      </w:r>
      <w:r w:rsidR="00CB4745">
        <w:rPr>
          <w:rFonts w:ascii="Arial" w:hAnsi="Arial" w:cs="Arial"/>
          <w:sz w:val="20"/>
          <w:lang w:val="es-ES"/>
        </w:rPr>
        <w:t>,</w:t>
      </w:r>
      <w:r w:rsidRPr="001845E3">
        <w:rPr>
          <w:rFonts w:ascii="Arial" w:hAnsi="Arial" w:cs="Arial"/>
          <w:sz w:val="20"/>
          <w:lang w:val="es-ES"/>
        </w:rPr>
        <w:t xml:space="preserve"> así como mantenerse en contacto por los diferentes medios electrónicos a disposición. Las mesas son: Mayores (1ra, </w:t>
      </w:r>
      <w:r w:rsidR="00CB4745">
        <w:rPr>
          <w:rFonts w:ascii="Arial" w:hAnsi="Arial" w:cs="Arial"/>
          <w:sz w:val="20"/>
          <w:lang w:val="es-ES"/>
        </w:rPr>
        <w:t>Intermedia</w:t>
      </w:r>
      <w:r w:rsidRPr="001845E3">
        <w:rPr>
          <w:rFonts w:ascii="Arial" w:hAnsi="Arial" w:cs="Arial"/>
          <w:sz w:val="20"/>
          <w:lang w:val="es-ES"/>
        </w:rPr>
        <w:t xml:space="preserve">, Pre Intermedia </w:t>
      </w:r>
      <w:r w:rsidR="00EB15A8">
        <w:rPr>
          <w:rFonts w:ascii="Arial" w:hAnsi="Arial" w:cs="Arial"/>
          <w:sz w:val="20"/>
          <w:lang w:val="es-ES"/>
        </w:rPr>
        <w:t xml:space="preserve">A, Pre Intermedia B </w:t>
      </w:r>
      <w:r w:rsidRPr="001845E3">
        <w:rPr>
          <w:rFonts w:ascii="Arial" w:hAnsi="Arial" w:cs="Arial"/>
          <w:sz w:val="20"/>
          <w:lang w:val="es-ES"/>
        </w:rPr>
        <w:t>y m19), Juveniles (m17, m16, m15, m14 y m13), Infantiles (m12 y menores), Interior (mayores</w:t>
      </w:r>
      <w:r w:rsidR="00EB15A8">
        <w:rPr>
          <w:rFonts w:ascii="Arial" w:hAnsi="Arial" w:cs="Arial"/>
          <w:sz w:val="20"/>
          <w:lang w:val="es-ES"/>
        </w:rPr>
        <w:t>,</w:t>
      </w:r>
      <w:r w:rsidR="00CB4745">
        <w:rPr>
          <w:rFonts w:ascii="Arial" w:hAnsi="Arial" w:cs="Arial"/>
          <w:sz w:val="20"/>
          <w:lang w:val="es-ES"/>
        </w:rPr>
        <w:t xml:space="preserve"> juveniles</w:t>
      </w:r>
      <w:r w:rsidRPr="001845E3">
        <w:rPr>
          <w:rFonts w:ascii="Arial" w:hAnsi="Arial" w:cs="Arial"/>
          <w:sz w:val="20"/>
          <w:lang w:val="es-ES"/>
        </w:rPr>
        <w:t xml:space="preserve"> e infantiles) y Femenino.</w:t>
      </w:r>
    </w:p>
    <w:p w14:paraId="7FAB0D1B" w14:textId="77777777" w:rsidR="00825030" w:rsidRPr="004030A2" w:rsidRDefault="00825030" w:rsidP="00825030">
      <w:pPr>
        <w:rPr>
          <w:rFonts w:ascii="Arial" w:hAnsi="Arial" w:cs="Arial"/>
          <w:sz w:val="20"/>
          <w:u w:val="single"/>
          <w:lang w:val="es-ES"/>
        </w:rPr>
      </w:pPr>
    </w:p>
    <w:p w14:paraId="6022C77B" w14:textId="77777777" w:rsidR="00B0789C" w:rsidRDefault="00825030" w:rsidP="00B0789C">
      <w:pPr>
        <w:rPr>
          <w:rFonts w:ascii="Arial" w:hAnsi="Arial" w:cs="Arial"/>
          <w:b/>
          <w:sz w:val="28"/>
          <w:szCs w:val="28"/>
          <w:lang w:val="es-ES"/>
        </w:rPr>
      </w:pPr>
      <w:r w:rsidRPr="0097711F">
        <w:rPr>
          <w:rFonts w:ascii="Arial" w:hAnsi="Arial" w:cs="Arial"/>
          <w:b/>
          <w:sz w:val="28"/>
          <w:szCs w:val="28"/>
          <w:lang w:val="es-ES"/>
        </w:rPr>
        <w:t xml:space="preserve">Art. 3º. Definición de Competencia Oficial. </w:t>
      </w:r>
    </w:p>
    <w:p w14:paraId="314BB17F" w14:textId="77777777" w:rsidR="00B0789C" w:rsidRPr="00B0789C" w:rsidRDefault="00B0789C" w:rsidP="00B0789C">
      <w:pPr>
        <w:rPr>
          <w:rFonts w:ascii="Arial" w:hAnsi="Arial" w:cs="Arial"/>
          <w:bCs/>
          <w:sz w:val="20"/>
          <w:lang w:val="es-ES"/>
        </w:rPr>
      </w:pPr>
    </w:p>
    <w:p w14:paraId="539FE68C" w14:textId="67FDCFC1" w:rsidR="00EB15A8" w:rsidRPr="00B0789C" w:rsidRDefault="00EB15A8" w:rsidP="00EB15A8">
      <w:pPr>
        <w:pStyle w:val="Prrafodelista"/>
        <w:numPr>
          <w:ilvl w:val="0"/>
          <w:numId w:val="32"/>
        </w:numPr>
        <w:rPr>
          <w:rFonts w:ascii="Arial" w:hAnsi="Arial" w:cs="Arial"/>
          <w:bCs/>
          <w:sz w:val="20"/>
          <w:lang w:val="es-ES"/>
        </w:rPr>
      </w:pPr>
      <w:r w:rsidRPr="00B0789C">
        <w:rPr>
          <w:rFonts w:ascii="Arial" w:hAnsi="Arial" w:cs="Arial"/>
          <w:bCs/>
          <w:sz w:val="20"/>
          <w:lang w:val="es-ES"/>
        </w:rPr>
        <w:t>Un partido oficial puede</w:t>
      </w:r>
      <w:r>
        <w:rPr>
          <w:rFonts w:ascii="Arial" w:hAnsi="Arial" w:cs="Arial"/>
          <w:bCs/>
          <w:sz w:val="20"/>
          <w:lang w:val="es-ES"/>
        </w:rPr>
        <w:t xml:space="preserve"> uno que sea </w:t>
      </w:r>
      <w:r w:rsidRPr="00B0789C">
        <w:rPr>
          <w:rFonts w:ascii="Arial" w:hAnsi="Arial" w:cs="Arial"/>
          <w:bCs/>
          <w:sz w:val="20"/>
          <w:lang w:val="es-ES"/>
        </w:rPr>
        <w:t>válido para una competición organizada por la URU</w:t>
      </w:r>
      <w:r>
        <w:rPr>
          <w:rFonts w:ascii="Arial" w:hAnsi="Arial" w:cs="Arial"/>
          <w:bCs/>
          <w:sz w:val="20"/>
          <w:lang w:val="es-ES"/>
        </w:rPr>
        <w:t>, así como un amistoso.</w:t>
      </w:r>
    </w:p>
    <w:p w14:paraId="3FE5199F" w14:textId="6F25F88D" w:rsidR="00B0789C" w:rsidRDefault="00EB15A8" w:rsidP="00B0789C">
      <w:pPr>
        <w:pStyle w:val="Prrafodelista"/>
        <w:numPr>
          <w:ilvl w:val="0"/>
          <w:numId w:val="32"/>
        </w:numPr>
        <w:rPr>
          <w:rFonts w:ascii="Arial" w:hAnsi="Arial" w:cs="Arial"/>
          <w:bCs/>
          <w:sz w:val="20"/>
          <w:lang w:val="es-ES"/>
        </w:rPr>
      </w:pPr>
      <w:r>
        <w:rPr>
          <w:rFonts w:ascii="Arial" w:hAnsi="Arial" w:cs="Arial"/>
          <w:bCs/>
          <w:sz w:val="20"/>
          <w:lang w:val="es-ES"/>
        </w:rPr>
        <w:t xml:space="preserve">Un partido </w:t>
      </w:r>
      <w:r w:rsidR="00825030" w:rsidRPr="00B0789C">
        <w:rPr>
          <w:rFonts w:ascii="Arial" w:hAnsi="Arial" w:cs="Arial"/>
          <w:bCs/>
          <w:sz w:val="20"/>
          <w:lang w:val="es-ES"/>
        </w:rPr>
        <w:t xml:space="preserve">oficial </w:t>
      </w:r>
      <w:r>
        <w:rPr>
          <w:rFonts w:ascii="Arial" w:hAnsi="Arial" w:cs="Arial"/>
          <w:bCs/>
          <w:sz w:val="20"/>
          <w:lang w:val="es-ES"/>
        </w:rPr>
        <w:t xml:space="preserve">es entonces </w:t>
      </w:r>
      <w:r w:rsidR="00825030" w:rsidRPr="00B0789C">
        <w:rPr>
          <w:rFonts w:ascii="Arial" w:hAnsi="Arial" w:cs="Arial"/>
          <w:bCs/>
          <w:sz w:val="20"/>
          <w:lang w:val="es-ES"/>
        </w:rPr>
        <w:t>aquel</w:t>
      </w:r>
      <w:r>
        <w:rPr>
          <w:rFonts w:ascii="Arial" w:hAnsi="Arial" w:cs="Arial"/>
          <w:bCs/>
          <w:sz w:val="20"/>
          <w:lang w:val="es-ES"/>
        </w:rPr>
        <w:t xml:space="preserve"> </w:t>
      </w:r>
      <w:r w:rsidR="00825030" w:rsidRPr="00B0789C">
        <w:rPr>
          <w:rFonts w:ascii="Arial" w:hAnsi="Arial" w:cs="Arial"/>
          <w:bCs/>
          <w:sz w:val="20"/>
          <w:lang w:val="es-ES"/>
        </w:rPr>
        <w:t xml:space="preserve">para </w:t>
      </w:r>
      <w:r w:rsidR="006A5360" w:rsidRPr="00B0789C">
        <w:rPr>
          <w:rFonts w:ascii="Arial" w:hAnsi="Arial" w:cs="Arial"/>
          <w:bCs/>
          <w:sz w:val="20"/>
          <w:lang w:val="es-ES"/>
        </w:rPr>
        <w:t>el</w:t>
      </w:r>
      <w:r w:rsidR="00825030" w:rsidRPr="00B0789C">
        <w:rPr>
          <w:rFonts w:ascii="Arial" w:hAnsi="Arial" w:cs="Arial"/>
          <w:bCs/>
          <w:sz w:val="20"/>
          <w:lang w:val="es-ES"/>
        </w:rPr>
        <w:t xml:space="preserve"> cual medió autorización, auspicio o promoción de la Comisión de Competencias de la Unión de Rugby del Uruguay y que cumple además con los </w:t>
      </w:r>
      <w:r w:rsidR="00B0789C">
        <w:rPr>
          <w:rFonts w:ascii="Arial" w:hAnsi="Arial" w:cs="Arial"/>
          <w:bCs/>
          <w:sz w:val="20"/>
          <w:lang w:val="es-ES"/>
        </w:rPr>
        <w:t>requisitos que se detallan en los siguientes incisos.</w:t>
      </w:r>
    </w:p>
    <w:p w14:paraId="5E971E53" w14:textId="21325642" w:rsidR="00825030" w:rsidRPr="00B0789C" w:rsidRDefault="00EB15A8" w:rsidP="00507F5B">
      <w:pPr>
        <w:numPr>
          <w:ilvl w:val="0"/>
          <w:numId w:val="18"/>
        </w:numPr>
        <w:rPr>
          <w:rFonts w:ascii="Arial" w:hAnsi="Arial" w:cs="Arial"/>
          <w:bCs/>
          <w:sz w:val="20"/>
          <w:lang w:val="es-ES"/>
        </w:rPr>
      </w:pPr>
      <w:r>
        <w:rPr>
          <w:rFonts w:ascii="Arial" w:hAnsi="Arial" w:cs="Arial"/>
          <w:bCs/>
          <w:sz w:val="20"/>
          <w:lang w:val="es-ES"/>
        </w:rPr>
        <w:t>D</w:t>
      </w:r>
      <w:r w:rsidR="00825030" w:rsidRPr="00B0789C">
        <w:rPr>
          <w:rFonts w:ascii="Arial" w:hAnsi="Arial" w:cs="Arial"/>
          <w:bCs/>
          <w:sz w:val="20"/>
          <w:lang w:val="es-ES"/>
        </w:rPr>
        <w:t>esigna</w:t>
      </w:r>
      <w:r>
        <w:rPr>
          <w:rFonts w:ascii="Arial" w:hAnsi="Arial" w:cs="Arial"/>
          <w:bCs/>
          <w:sz w:val="20"/>
          <w:lang w:val="es-ES"/>
        </w:rPr>
        <w:t>ción de</w:t>
      </w:r>
      <w:r w:rsidR="00825030" w:rsidRPr="00B0789C">
        <w:rPr>
          <w:rFonts w:ascii="Arial" w:hAnsi="Arial" w:cs="Arial"/>
          <w:bCs/>
          <w:sz w:val="20"/>
          <w:lang w:val="es-ES"/>
        </w:rPr>
        <w:t xml:space="preserve"> un referee, sea este neutral o de alguno de los clubes involucrados.</w:t>
      </w:r>
    </w:p>
    <w:p w14:paraId="38D2E61A" w14:textId="77777777" w:rsidR="00EB15A8" w:rsidRPr="00EB15A8" w:rsidRDefault="00EB15A8" w:rsidP="00507F5B">
      <w:pPr>
        <w:numPr>
          <w:ilvl w:val="0"/>
          <w:numId w:val="18"/>
        </w:numPr>
        <w:rPr>
          <w:rFonts w:ascii="Arial" w:hAnsi="Arial" w:cs="Arial"/>
          <w:sz w:val="20"/>
          <w:lang w:val="es-ES"/>
        </w:rPr>
      </w:pPr>
      <w:r>
        <w:rPr>
          <w:rFonts w:ascii="Arial" w:hAnsi="Arial" w:cs="Arial"/>
          <w:bCs/>
          <w:sz w:val="20"/>
          <w:lang w:val="es-ES"/>
        </w:rPr>
        <w:t xml:space="preserve">Debe haber un médico presente durante todo el partido y es </w:t>
      </w:r>
      <w:r w:rsidR="00825030" w:rsidRPr="00B0789C">
        <w:rPr>
          <w:rFonts w:ascii="Arial" w:hAnsi="Arial" w:cs="Arial"/>
          <w:bCs/>
          <w:sz w:val="20"/>
          <w:lang w:val="es-ES"/>
        </w:rPr>
        <w:t xml:space="preserve">obligatorio </w:t>
      </w:r>
      <w:r w:rsidR="006A5360" w:rsidRPr="00B0789C">
        <w:rPr>
          <w:rFonts w:ascii="Arial" w:hAnsi="Arial" w:cs="Arial"/>
          <w:bCs/>
          <w:sz w:val="20"/>
          <w:lang w:val="es-ES"/>
        </w:rPr>
        <w:t>que el predio cuente con cobertura de emergencia médica</w:t>
      </w:r>
      <w:r>
        <w:rPr>
          <w:rFonts w:ascii="Arial" w:hAnsi="Arial" w:cs="Arial"/>
          <w:bCs/>
          <w:sz w:val="20"/>
          <w:lang w:val="es-ES"/>
        </w:rPr>
        <w:t xml:space="preserve">. </w:t>
      </w:r>
    </w:p>
    <w:p w14:paraId="66732CB1" w14:textId="2E086C73" w:rsidR="00825030" w:rsidRPr="0097711F" w:rsidRDefault="00EB15A8" w:rsidP="00507F5B">
      <w:pPr>
        <w:numPr>
          <w:ilvl w:val="0"/>
          <w:numId w:val="18"/>
        </w:numPr>
        <w:rPr>
          <w:rFonts w:ascii="Arial" w:hAnsi="Arial" w:cs="Arial"/>
          <w:sz w:val="20"/>
          <w:lang w:val="es-ES"/>
        </w:rPr>
      </w:pPr>
      <w:r>
        <w:rPr>
          <w:rFonts w:ascii="Arial" w:hAnsi="Arial" w:cs="Arial"/>
          <w:bCs/>
          <w:sz w:val="20"/>
          <w:lang w:val="es-ES"/>
        </w:rPr>
        <w:t xml:space="preserve">La obligación del médico </w:t>
      </w:r>
      <w:r w:rsidR="00825030" w:rsidRPr="00B0789C">
        <w:rPr>
          <w:rFonts w:ascii="Arial" w:hAnsi="Arial" w:cs="Arial"/>
          <w:bCs/>
          <w:sz w:val="20"/>
          <w:lang w:val="es-ES"/>
        </w:rPr>
        <w:t>rige para el</w:t>
      </w:r>
      <w:r w:rsidR="00825030" w:rsidRPr="0097711F">
        <w:rPr>
          <w:rFonts w:ascii="Arial" w:hAnsi="Arial" w:cs="Arial"/>
          <w:sz w:val="20"/>
          <w:lang w:val="es-ES"/>
        </w:rPr>
        <w:t xml:space="preserve"> equipo local en todas las divisionales y es extensiva a los dos equipos en los partidos de Primera División. </w:t>
      </w:r>
    </w:p>
    <w:p w14:paraId="6CFF22BB" w14:textId="77777777" w:rsidR="00EB15A8" w:rsidRDefault="00825030" w:rsidP="00507F5B">
      <w:pPr>
        <w:numPr>
          <w:ilvl w:val="0"/>
          <w:numId w:val="18"/>
        </w:numPr>
        <w:rPr>
          <w:rFonts w:ascii="Arial" w:hAnsi="Arial" w:cs="Arial"/>
          <w:sz w:val="20"/>
          <w:lang w:val="es-ES"/>
        </w:rPr>
      </w:pPr>
      <w:r w:rsidRPr="0097711F">
        <w:rPr>
          <w:rFonts w:ascii="Arial" w:hAnsi="Arial" w:cs="Arial"/>
          <w:sz w:val="20"/>
          <w:lang w:val="es-ES"/>
        </w:rPr>
        <w:t xml:space="preserve">Los equipos completar </w:t>
      </w:r>
      <w:r w:rsidR="00EB15A8">
        <w:rPr>
          <w:rFonts w:ascii="Arial" w:hAnsi="Arial" w:cs="Arial"/>
          <w:sz w:val="20"/>
          <w:lang w:val="es-ES"/>
        </w:rPr>
        <w:t xml:space="preserve">el formulario del partido </w:t>
      </w:r>
      <w:r w:rsidR="00507F5B">
        <w:rPr>
          <w:rFonts w:ascii="Arial" w:hAnsi="Arial" w:cs="Arial"/>
          <w:sz w:val="20"/>
          <w:lang w:val="es-ES"/>
        </w:rPr>
        <w:t xml:space="preserve">en forma digital, </w:t>
      </w:r>
      <w:r w:rsidRPr="0097711F">
        <w:rPr>
          <w:rFonts w:ascii="Arial" w:hAnsi="Arial" w:cs="Arial"/>
          <w:sz w:val="20"/>
          <w:lang w:val="es-ES"/>
        </w:rPr>
        <w:t xml:space="preserve">con los datos correspondientes a la lista de jugadores, capitán, primeras líneas aptos, responsable </w:t>
      </w:r>
      <w:r w:rsidRPr="0097711F">
        <w:rPr>
          <w:rFonts w:ascii="Arial" w:hAnsi="Arial" w:cs="Arial"/>
          <w:sz w:val="20"/>
          <w:lang w:val="es-ES"/>
        </w:rPr>
        <w:lastRenderedPageBreak/>
        <w:t>del equipo</w:t>
      </w:r>
      <w:r w:rsidR="00507F5B">
        <w:rPr>
          <w:rFonts w:ascii="Arial" w:hAnsi="Arial" w:cs="Arial"/>
          <w:sz w:val="20"/>
          <w:lang w:val="es-ES"/>
        </w:rPr>
        <w:t xml:space="preserve"> debidamente acreditado</w:t>
      </w:r>
      <w:r w:rsidRPr="0097711F">
        <w:rPr>
          <w:rFonts w:ascii="Arial" w:hAnsi="Arial" w:cs="Arial"/>
          <w:sz w:val="20"/>
          <w:lang w:val="es-ES"/>
        </w:rPr>
        <w:t xml:space="preserve">, médico (s) </w:t>
      </w:r>
      <w:r w:rsidR="00EB15A8">
        <w:rPr>
          <w:rFonts w:ascii="Arial" w:hAnsi="Arial" w:cs="Arial"/>
          <w:sz w:val="20"/>
          <w:lang w:val="es-ES"/>
        </w:rPr>
        <w:t>y todos los datos que el mismo requiera.</w:t>
      </w:r>
    </w:p>
    <w:p w14:paraId="6B867AA2" w14:textId="729F0704" w:rsidR="00825030" w:rsidRPr="0097711F" w:rsidRDefault="00EB15A8" w:rsidP="00507F5B">
      <w:pPr>
        <w:numPr>
          <w:ilvl w:val="0"/>
          <w:numId w:val="18"/>
        </w:numPr>
        <w:rPr>
          <w:rFonts w:ascii="Arial" w:hAnsi="Arial" w:cs="Arial"/>
          <w:sz w:val="20"/>
          <w:lang w:val="es-ES"/>
        </w:rPr>
      </w:pPr>
      <w:r>
        <w:rPr>
          <w:rFonts w:ascii="Arial" w:hAnsi="Arial" w:cs="Arial"/>
          <w:sz w:val="20"/>
          <w:lang w:val="es-ES"/>
        </w:rPr>
        <w:t>El formulario de partido tiene</w:t>
      </w:r>
      <w:r w:rsidR="00825030" w:rsidRPr="0097711F">
        <w:rPr>
          <w:rFonts w:ascii="Arial" w:hAnsi="Arial" w:cs="Arial"/>
          <w:sz w:val="20"/>
          <w:lang w:val="es-ES"/>
        </w:rPr>
        <w:t xml:space="preserve"> validez a los efectos del control administrativo, sanitario, disciplinario y para la difusión del resultado. </w:t>
      </w:r>
      <w:r>
        <w:rPr>
          <w:rFonts w:ascii="Arial" w:hAnsi="Arial" w:cs="Arial"/>
          <w:sz w:val="20"/>
          <w:lang w:val="es-ES"/>
        </w:rPr>
        <w:t>El árbitro cerrará el formulario en las siguientes horas de disputado el partido.</w:t>
      </w:r>
    </w:p>
    <w:p w14:paraId="211B8E1E" w14:textId="77777777" w:rsidR="00825030" w:rsidRPr="004030A2" w:rsidRDefault="00825030" w:rsidP="00825030">
      <w:pPr>
        <w:rPr>
          <w:rFonts w:ascii="Arial" w:hAnsi="Arial" w:cs="Arial"/>
          <w:b/>
          <w:sz w:val="28"/>
          <w:szCs w:val="28"/>
          <w:lang w:val="es-AR"/>
        </w:rPr>
      </w:pPr>
    </w:p>
    <w:p w14:paraId="3927D2B7" w14:textId="77777777" w:rsidR="00825030" w:rsidRDefault="00825030" w:rsidP="00825030">
      <w:pPr>
        <w:rPr>
          <w:rFonts w:ascii="Arial" w:hAnsi="Arial" w:cs="Arial"/>
          <w:b/>
          <w:sz w:val="28"/>
          <w:szCs w:val="28"/>
          <w:lang w:val="es-AR"/>
        </w:rPr>
      </w:pPr>
      <w:r w:rsidRPr="0097711F">
        <w:rPr>
          <w:rFonts w:ascii="Arial" w:hAnsi="Arial" w:cs="Arial"/>
          <w:b/>
          <w:sz w:val="28"/>
          <w:szCs w:val="28"/>
          <w:lang w:val="es-AR"/>
        </w:rPr>
        <w:t>Art. 4°. Referees de Club y Designaciones de los mismos.</w:t>
      </w:r>
    </w:p>
    <w:p w14:paraId="47CB8AB3" w14:textId="77777777" w:rsidR="00507F5B" w:rsidRDefault="00507F5B" w:rsidP="00507F5B">
      <w:pPr>
        <w:ind w:left="1428"/>
        <w:rPr>
          <w:rFonts w:ascii="Arial" w:hAnsi="Arial" w:cs="Arial"/>
          <w:sz w:val="20"/>
          <w:lang w:val="es-AR"/>
        </w:rPr>
      </w:pPr>
    </w:p>
    <w:p w14:paraId="6694D529" w14:textId="33169D63" w:rsidR="00825030" w:rsidRPr="0097711F" w:rsidRDefault="00825030" w:rsidP="00CA051B">
      <w:pPr>
        <w:numPr>
          <w:ilvl w:val="0"/>
          <w:numId w:val="22"/>
        </w:numPr>
        <w:rPr>
          <w:rFonts w:ascii="Arial" w:hAnsi="Arial" w:cs="Arial"/>
          <w:sz w:val="20"/>
          <w:lang w:val="es-AR"/>
        </w:rPr>
      </w:pPr>
      <w:r w:rsidRPr="0097711F">
        <w:rPr>
          <w:rFonts w:ascii="Arial" w:hAnsi="Arial" w:cs="Arial"/>
          <w:sz w:val="20"/>
          <w:lang w:val="es-AR"/>
        </w:rPr>
        <w:t>Todas las i</w:t>
      </w:r>
      <w:r>
        <w:rPr>
          <w:rFonts w:ascii="Arial" w:hAnsi="Arial" w:cs="Arial"/>
          <w:sz w:val="20"/>
          <w:lang w:val="es-AR"/>
        </w:rPr>
        <w:t>nstituciones deberán presentar un</w:t>
      </w:r>
      <w:r w:rsidR="00EB15A8">
        <w:rPr>
          <w:rFonts w:ascii="Arial" w:hAnsi="Arial" w:cs="Arial"/>
          <w:sz w:val="20"/>
          <w:lang w:val="es-AR"/>
        </w:rPr>
        <w:t xml:space="preserve"> referee </w:t>
      </w:r>
      <w:r w:rsidRPr="0097711F">
        <w:rPr>
          <w:rFonts w:ascii="Arial" w:hAnsi="Arial" w:cs="Arial"/>
          <w:sz w:val="20"/>
          <w:lang w:val="es-AR"/>
        </w:rPr>
        <w:t xml:space="preserve">disponible </w:t>
      </w:r>
      <w:r w:rsidR="00EB15A8">
        <w:rPr>
          <w:rFonts w:ascii="Arial" w:hAnsi="Arial" w:cs="Arial"/>
          <w:sz w:val="20"/>
          <w:lang w:val="es-AR"/>
        </w:rPr>
        <w:t xml:space="preserve">por equipo que se presente oficialmente </w:t>
      </w:r>
      <w:r w:rsidRPr="0097711F">
        <w:rPr>
          <w:rFonts w:ascii="Arial" w:hAnsi="Arial" w:cs="Arial"/>
          <w:sz w:val="20"/>
          <w:lang w:val="es-AR"/>
        </w:rPr>
        <w:t>para arbitrar</w:t>
      </w:r>
      <w:r>
        <w:rPr>
          <w:rFonts w:ascii="Arial" w:hAnsi="Arial" w:cs="Arial"/>
          <w:sz w:val="20"/>
          <w:lang w:val="es-AR"/>
        </w:rPr>
        <w:t xml:space="preserve"> en los diferentes niveles</w:t>
      </w:r>
      <w:r w:rsidR="00EB15A8">
        <w:rPr>
          <w:rFonts w:ascii="Arial" w:hAnsi="Arial" w:cs="Arial"/>
          <w:sz w:val="20"/>
          <w:lang w:val="es-AR"/>
        </w:rPr>
        <w:t>.</w:t>
      </w:r>
    </w:p>
    <w:p w14:paraId="76C26174" w14:textId="77777777" w:rsidR="00825030" w:rsidRPr="0097711F" w:rsidRDefault="00825030" w:rsidP="00CA051B">
      <w:pPr>
        <w:numPr>
          <w:ilvl w:val="0"/>
          <w:numId w:val="22"/>
        </w:numPr>
        <w:rPr>
          <w:rFonts w:ascii="Arial" w:hAnsi="Arial" w:cs="Arial"/>
          <w:sz w:val="20"/>
          <w:lang w:val="es-AR"/>
        </w:rPr>
      </w:pPr>
      <w:r w:rsidRPr="0097711F">
        <w:rPr>
          <w:rFonts w:ascii="Arial" w:hAnsi="Arial" w:cs="Arial"/>
          <w:sz w:val="20"/>
          <w:lang w:val="es-AR"/>
        </w:rPr>
        <w:t>El no cumplimiento de una designación de un árbitro de club realizada por la URU, será sancionada automáticamente con la suspensión por una fecha de un jugador sorteado presente en la tarjeta inmediata anterior del primer equipo de esa institución (en caso de colegios vinculados con clubes, la sanción aplica al primer equipo del club).</w:t>
      </w:r>
    </w:p>
    <w:p w14:paraId="27AE2976" w14:textId="77777777" w:rsidR="003E7A62" w:rsidRPr="004030A2" w:rsidRDefault="003E7A62" w:rsidP="00825030">
      <w:pPr>
        <w:rPr>
          <w:rFonts w:ascii="Arial" w:hAnsi="Arial" w:cs="Arial"/>
          <w:b/>
          <w:sz w:val="28"/>
          <w:szCs w:val="28"/>
          <w:lang w:val="es-AR"/>
        </w:rPr>
      </w:pPr>
    </w:p>
    <w:p w14:paraId="16B7070C" w14:textId="7A6AAB62" w:rsidR="00825030" w:rsidRDefault="00825030" w:rsidP="00825030">
      <w:pPr>
        <w:shd w:val="clear" w:color="auto" w:fill="FFFFFF"/>
        <w:spacing w:line="320" w:lineRule="atLeast"/>
        <w:rPr>
          <w:rFonts w:ascii="Arial" w:hAnsi="Arial" w:cs="Arial"/>
          <w:b/>
          <w:bCs/>
          <w:sz w:val="28"/>
          <w:szCs w:val="28"/>
          <w:lang w:val="es-AR" w:eastAsia="es-AR"/>
        </w:rPr>
      </w:pPr>
      <w:r w:rsidRPr="0097711F">
        <w:rPr>
          <w:rFonts w:ascii="Arial" w:hAnsi="Arial" w:cs="Arial"/>
          <w:b/>
          <w:bCs/>
          <w:sz w:val="28"/>
          <w:szCs w:val="28"/>
          <w:lang w:val="es-AR" w:eastAsia="es-AR"/>
        </w:rPr>
        <w:t xml:space="preserve">Art. 5º. </w:t>
      </w:r>
      <w:r w:rsidR="00EB15A8">
        <w:rPr>
          <w:rFonts w:ascii="Arial" w:hAnsi="Arial" w:cs="Arial"/>
          <w:b/>
          <w:bCs/>
          <w:sz w:val="28"/>
          <w:szCs w:val="28"/>
          <w:lang w:val="es-AR" w:eastAsia="es-AR"/>
        </w:rPr>
        <w:t>Cuerpos técnicos.</w:t>
      </w:r>
    </w:p>
    <w:p w14:paraId="06960ECF" w14:textId="77777777" w:rsidR="00825030" w:rsidRPr="0097711F" w:rsidRDefault="00825030" w:rsidP="00825030">
      <w:pPr>
        <w:rPr>
          <w:rFonts w:ascii="Arial" w:hAnsi="Arial" w:cs="Arial"/>
          <w:lang w:val="es-AR" w:eastAsia="es-AR"/>
        </w:rPr>
      </w:pPr>
    </w:p>
    <w:p w14:paraId="45C2DE8F" w14:textId="77777777" w:rsidR="00825030" w:rsidRPr="001845E3" w:rsidRDefault="00825030" w:rsidP="00CA051B">
      <w:pPr>
        <w:pStyle w:val="Prrafodelista"/>
        <w:numPr>
          <w:ilvl w:val="0"/>
          <w:numId w:val="24"/>
        </w:numPr>
        <w:rPr>
          <w:rFonts w:ascii="Arial" w:hAnsi="Arial" w:cs="Arial"/>
          <w:sz w:val="20"/>
          <w:lang w:val="es-AR" w:eastAsia="es-AR"/>
        </w:rPr>
      </w:pPr>
      <w:r w:rsidRPr="001845E3">
        <w:rPr>
          <w:rFonts w:ascii="Arial" w:hAnsi="Arial" w:cs="Arial"/>
          <w:sz w:val="20"/>
          <w:lang w:val="es-AR" w:eastAsia="es-AR"/>
        </w:rPr>
        <w:t xml:space="preserve">Las instituciones deberán promover y estimular a sus entrenadores, preparadores físicos, médicos y referees, a que se formen, acrediten y actualicen dentro de los cursos WR </w:t>
      </w:r>
      <w:r w:rsidR="00863651">
        <w:rPr>
          <w:rFonts w:ascii="Arial" w:hAnsi="Arial" w:cs="Arial"/>
          <w:sz w:val="20"/>
          <w:lang w:val="es-AR" w:eastAsia="es-AR"/>
        </w:rPr>
        <w:t>–</w:t>
      </w:r>
      <w:r w:rsidRPr="001845E3">
        <w:rPr>
          <w:rFonts w:ascii="Arial" w:hAnsi="Arial" w:cs="Arial"/>
          <w:sz w:val="20"/>
          <w:lang w:val="es-AR" w:eastAsia="es-AR"/>
        </w:rPr>
        <w:t xml:space="preserve"> URU</w:t>
      </w:r>
      <w:r w:rsidR="00863651">
        <w:rPr>
          <w:rFonts w:ascii="Arial" w:hAnsi="Arial" w:cs="Arial"/>
          <w:sz w:val="20"/>
          <w:lang w:val="es-AR" w:eastAsia="es-AR"/>
        </w:rPr>
        <w:t xml:space="preserve"> o similares homologados formalmente</w:t>
      </w:r>
      <w:r w:rsidRPr="001845E3">
        <w:rPr>
          <w:rFonts w:ascii="Arial" w:hAnsi="Arial" w:cs="Arial"/>
          <w:sz w:val="20"/>
          <w:lang w:val="es-AR" w:eastAsia="es-AR"/>
        </w:rPr>
        <w:t>.</w:t>
      </w:r>
    </w:p>
    <w:p w14:paraId="5FE0F91A" w14:textId="77777777" w:rsidR="00825030" w:rsidRPr="001845E3" w:rsidRDefault="00825030" w:rsidP="00CA051B">
      <w:pPr>
        <w:pStyle w:val="Prrafodelista"/>
        <w:numPr>
          <w:ilvl w:val="0"/>
          <w:numId w:val="24"/>
        </w:numPr>
        <w:rPr>
          <w:rFonts w:ascii="Arial" w:hAnsi="Arial" w:cs="Arial"/>
          <w:sz w:val="20"/>
          <w:lang w:val="es-AR" w:eastAsia="es-AR"/>
        </w:rPr>
      </w:pPr>
      <w:r w:rsidRPr="001845E3">
        <w:rPr>
          <w:rFonts w:ascii="Arial" w:hAnsi="Arial" w:cs="Arial"/>
          <w:sz w:val="20"/>
          <w:lang w:val="es-AR" w:eastAsia="es-AR"/>
        </w:rPr>
        <w:t>La URU dispondrá de diferentes oportunidades y actividades de capacitación a tales efectos. </w:t>
      </w:r>
    </w:p>
    <w:p w14:paraId="54C13C87" w14:textId="2796DE7D" w:rsidR="00960199" w:rsidRDefault="00825030" w:rsidP="00956A50">
      <w:pPr>
        <w:pStyle w:val="Prrafodelista"/>
        <w:numPr>
          <w:ilvl w:val="0"/>
          <w:numId w:val="24"/>
        </w:numPr>
        <w:rPr>
          <w:rFonts w:ascii="Arial" w:hAnsi="Arial" w:cs="Arial"/>
          <w:sz w:val="20"/>
          <w:lang w:val="es-AR" w:eastAsia="es-AR"/>
        </w:rPr>
      </w:pPr>
      <w:r w:rsidRPr="00960199">
        <w:rPr>
          <w:rFonts w:ascii="Arial" w:hAnsi="Arial" w:cs="Arial"/>
          <w:sz w:val="20"/>
          <w:lang w:val="es-AR" w:eastAsia="es-AR"/>
        </w:rPr>
        <w:t xml:space="preserve">Un responsable o asistente de cualquier </w:t>
      </w:r>
      <w:r w:rsidR="00960199">
        <w:rPr>
          <w:rFonts w:ascii="Arial" w:hAnsi="Arial" w:cs="Arial"/>
          <w:sz w:val="20"/>
          <w:lang w:val="es-AR" w:eastAsia="es-AR"/>
        </w:rPr>
        <w:t xml:space="preserve">equipo </w:t>
      </w:r>
      <w:r w:rsidRPr="00960199">
        <w:rPr>
          <w:rFonts w:ascii="Arial" w:hAnsi="Arial" w:cs="Arial"/>
          <w:sz w:val="20"/>
          <w:lang w:val="es-AR" w:eastAsia="es-AR"/>
        </w:rPr>
        <w:t>debe estar acreditado</w:t>
      </w:r>
      <w:r w:rsidR="00960199">
        <w:rPr>
          <w:rFonts w:ascii="Arial" w:hAnsi="Arial" w:cs="Arial"/>
          <w:sz w:val="20"/>
          <w:lang w:val="es-AR" w:eastAsia="es-AR"/>
        </w:rPr>
        <w:t xml:space="preserve"> en la URU previa presentación de constancia</w:t>
      </w:r>
      <w:r w:rsidR="00B0789C">
        <w:rPr>
          <w:rFonts w:ascii="Arial" w:hAnsi="Arial" w:cs="Arial"/>
          <w:sz w:val="20"/>
          <w:lang w:val="es-AR" w:eastAsia="es-AR"/>
        </w:rPr>
        <w:t>s</w:t>
      </w:r>
      <w:r w:rsidR="00960199">
        <w:rPr>
          <w:rFonts w:ascii="Arial" w:hAnsi="Arial" w:cs="Arial"/>
          <w:sz w:val="20"/>
          <w:lang w:val="es-AR" w:eastAsia="es-AR"/>
        </w:rPr>
        <w:t xml:space="preserve"> según el siguiente detalle</w:t>
      </w:r>
      <w:r w:rsidR="00223512">
        <w:rPr>
          <w:rFonts w:ascii="Arial" w:hAnsi="Arial" w:cs="Arial"/>
          <w:sz w:val="20"/>
          <w:lang w:val="es-AR" w:eastAsia="es-AR"/>
        </w:rPr>
        <w:t xml:space="preserve"> desde la temporada 2021:</w:t>
      </w:r>
    </w:p>
    <w:p w14:paraId="143BD7F8" w14:textId="77777777" w:rsidR="00960199" w:rsidRDefault="00960199" w:rsidP="00960199">
      <w:pPr>
        <w:rPr>
          <w:rFonts w:ascii="Arial" w:hAnsi="Arial" w:cs="Arial"/>
          <w:sz w:val="20"/>
          <w:lang w:val="es-AR" w:eastAsia="es-AR"/>
        </w:rPr>
      </w:pPr>
    </w:p>
    <w:tbl>
      <w:tblPr>
        <w:tblStyle w:val="Tablaconcuadrcula"/>
        <w:tblW w:w="0" w:type="auto"/>
        <w:tblLook w:val="04A0" w:firstRow="1" w:lastRow="0" w:firstColumn="1" w:lastColumn="0" w:noHBand="0" w:noVBand="1"/>
      </w:tblPr>
      <w:tblGrid>
        <w:gridCol w:w="934"/>
        <w:gridCol w:w="935"/>
        <w:gridCol w:w="758"/>
        <w:gridCol w:w="1088"/>
        <w:gridCol w:w="906"/>
        <w:gridCol w:w="777"/>
        <w:gridCol w:w="1568"/>
        <w:gridCol w:w="981"/>
        <w:gridCol w:w="946"/>
        <w:gridCol w:w="946"/>
      </w:tblGrid>
      <w:tr w:rsidR="00960199" w14:paraId="714EECAD" w14:textId="77777777" w:rsidTr="00960199">
        <w:tc>
          <w:tcPr>
            <w:tcW w:w="934" w:type="dxa"/>
          </w:tcPr>
          <w:p w14:paraId="56D8FF2A" w14:textId="77777777" w:rsidR="00960199" w:rsidRPr="00960199" w:rsidRDefault="00960199" w:rsidP="00960199">
            <w:pPr>
              <w:jc w:val="center"/>
              <w:rPr>
                <w:rFonts w:ascii="Arial" w:hAnsi="Arial" w:cs="Arial"/>
                <w:sz w:val="16"/>
                <w:szCs w:val="16"/>
                <w:lang w:val="es-AR" w:eastAsia="es-AR"/>
              </w:rPr>
            </w:pPr>
          </w:p>
        </w:tc>
        <w:tc>
          <w:tcPr>
            <w:tcW w:w="935" w:type="dxa"/>
          </w:tcPr>
          <w:p w14:paraId="5DC1BF54"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Iniciación al Rugby</w:t>
            </w:r>
          </w:p>
          <w:p w14:paraId="6CD5E7E2" w14:textId="77777777" w:rsidR="00960199" w:rsidRPr="00960199" w:rsidRDefault="00960199" w:rsidP="00960199">
            <w:pPr>
              <w:jc w:val="center"/>
              <w:rPr>
                <w:rFonts w:ascii="Arial" w:hAnsi="Arial" w:cs="Arial"/>
                <w:sz w:val="16"/>
                <w:szCs w:val="16"/>
                <w:lang w:val="es-AR" w:eastAsia="es-AR"/>
              </w:rPr>
            </w:pPr>
            <w:proofErr w:type="spellStart"/>
            <w:r w:rsidRPr="00960199">
              <w:rPr>
                <w:rFonts w:ascii="Arial" w:hAnsi="Arial" w:cs="Arial"/>
                <w:sz w:val="16"/>
                <w:szCs w:val="16"/>
                <w:lang w:val="es-AR" w:eastAsia="es-AR"/>
              </w:rPr>
              <w:t>on</w:t>
            </w:r>
            <w:proofErr w:type="spellEnd"/>
            <w:r w:rsidRPr="00960199">
              <w:rPr>
                <w:rFonts w:ascii="Arial" w:hAnsi="Arial" w:cs="Arial"/>
                <w:sz w:val="16"/>
                <w:szCs w:val="16"/>
                <w:lang w:val="es-AR" w:eastAsia="es-AR"/>
              </w:rPr>
              <w:t xml:space="preserve"> line</w:t>
            </w:r>
          </w:p>
        </w:tc>
        <w:tc>
          <w:tcPr>
            <w:tcW w:w="758" w:type="dxa"/>
          </w:tcPr>
          <w:p w14:paraId="652DB84B"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 xml:space="preserve">Rugby </w:t>
            </w:r>
            <w:proofErr w:type="spellStart"/>
            <w:r w:rsidRPr="00960199">
              <w:rPr>
                <w:rFonts w:ascii="Arial" w:hAnsi="Arial" w:cs="Arial"/>
                <w:sz w:val="16"/>
                <w:szCs w:val="16"/>
                <w:lang w:val="es-AR" w:eastAsia="es-AR"/>
              </w:rPr>
              <w:t>Ready</w:t>
            </w:r>
            <w:proofErr w:type="spellEnd"/>
          </w:p>
          <w:p w14:paraId="2604045E" w14:textId="77777777" w:rsidR="00960199" w:rsidRPr="00960199" w:rsidRDefault="00960199" w:rsidP="00960199">
            <w:pPr>
              <w:jc w:val="center"/>
              <w:rPr>
                <w:rFonts w:ascii="Arial" w:hAnsi="Arial" w:cs="Arial"/>
                <w:sz w:val="16"/>
                <w:szCs w:val="16"/>
                <w:lang w:val="es-AR" w:eastAsia="es-AR"/>
              </w:rPr>
            </w:pPr>
            <w:proofErr w:type="spellStart"/>
            <w:r w:rsidRPr="00960199">
              <w:rPr>
                <w:rFonts w:ascii="Arial" w:hAnsi="Arial" w:cs="Arial"/>
                <w:sz w:val="16"/>
                <w:szCs w:val="16"/>
                <w:lang w:val="es-AR" w:eastAsia="es-AR"/>
              </w:rPr>
              <w:t>on</w:t>
            </w:r>
            <w:proofErr w:type="spellEnd"/>
            <w:r w:rsidRPr="00960199">
              <w:rPr>
                <w:rFonts w:ascii="Arial" w:hAnsi="Arial" w:cs="Arial"/>
                <w:sz w:val="16"/>
                <w:szCs w:val="16"/>
                <w:lang w:val="es-AR" w:eastAsia="es-AR"/>
              </w:rPr>
              <w:t xml:space="preserve"> line</w:t>
            </w:r>
          </w:p>
        </w:tc>
        <w:tc>
          <w:tcPr>
            <w:tcW w:w="1088" w:type="dxa"/>
          </w:tcPr>
          <w:p w14:paraId="03284BF1" w14:textId="77777777" w:rsidR="00960199" w:rsidRPr="00960199" w:rsidRDefault="00960199" w:rsidP="00960199">
            <w:pPr>
              <w:jc w:val="center"/>
              <w:rPr>
                <w:rFonts w:ascii="Arial" w:hAnsi="Arial" w:cs="Arial"/>
                <w:sz w:val="16"/>
                <w:szCs w:val="16"/>
                <w:lang w:val="es-AR" w:eastAsia="es-AR"/>
              </w:rPr>
            </w:pPr>
          </w:p>
          <w:p w14:paraId="3BF5FC19"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 xml:space="preserve">Conmoción </w:t>
            </w:r>
            <w:proofErr w:type="spellStart"/>
            <w:r w:rsidRPr="00960199">
              <w:rPr>
                <w:rFonts w:ascii="Arial" w:hAnsi="Arial" w:cs="Arial"/>
                <w:sz w:val="16"/>
                <w:szCs w:val="16"/>
                <w:lang w:val="es-AR" w:eastAsia="es-AR"/>
              </w:rPr>
              <w:t>on</w:t>
            </w:r>
            <w:proofErr w:type="spellEnd"/>
            <w:r w:rsidRPr="00960199">
              <w:rPr>
                <w:rFonts w:ascii="Arial" w:hAnsi="Arial" w:cs="Arial"/>
                <w:sz w:val="16"/>
                <w:szCs w:val="16"/>
                <w:lang w:val="es-AR" w:eastAsia="es-AR"/>
              </w:rPr>
              <w:t xml:space="preserve"> line</w:t>
            </w:r>
          </w:p>
        </w:tc>
        <w:tc>
          <w:tcPr>
            <w:tcW w:w="906" w:type="dxa"/>
          </w:tcPr>
          <w:p w14:paraId="66D5109E"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Primeros Auxilios</w:t>
            </w:r>
          </w:p>
          <w:p w14:paraId="16EB5D76" w14:textId="77777777" w:rsidR="00960199" w:rsidRPr="00960199" w:rsidRDefault="00960199" w:rsidP="00960199">
            <w:pPr>
              <w:jc w:val="center"/>
              <w:rPr>
                <w:rFonts w:ascii="Arial" w:hAnsi="Arial" w:cs="Arial"/>
                <w:sz w:val="16"/>
                <w:szCs w:val="16"/>
                <w:lang w:val="es-AR" w:eastAsia="es-AR"/>
              </w:rPr>
            </w:pPr>
            <w:proofErr w:type="spellStart"/>
            <w:r w:rsidRPr="00960199">
              <w:rPr>
                <w:rFonts w:ascii="Arial" w:hAnsi="Arial" w:cs="Arial"/>
                <w:sz w:val="16"/>
                <w:szCs w:val="16"/>
                <w:lang w:val="es-AR" w:eastAsia="es-AR"/>
              </w:rPr>
              <w:t>on</w:t>
            </w:r>
            <w:proofErr w:type="spellEnd"/>
            <w:r w:rsidRPr="00960199">
              <w:rPr>
                <w:rFonts w:ascii="Arial" w:hAnsi="Arial" w:cs="Arial"/>
                <w:sz w:val="16"/>
                <w:szCs w:val="16"/>
                <w:lang w:val="es-AR" w:eastAsia="es-AR"/>
              </w:rPr>
              <w:t xml:space="preserve"> line</w:t>
            </w:r>
          </w:p>
        </w:tc>
        <w:tc>
          <w:tcPr>
            <w:tcW w:w="777" w:type="dxa"/>
          </w:tcPr>
          <w:p w14:paraId="5E6D2619"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Leyes del Juego</w:t>
            </w:r>
          </w:p>
          <w:p w14:paraId="1C5B69B2" w14:textId="77777777" w:rsidR="00960199" w:rsidRPr="00960199" w:rsidRDefault="00960199" w:rsidP="00960199">
            <w:pPr>
              <w:jc w:val="center"/>
              <w:rPr>
                <w:rFonts w:ascii="Arial" w:hAnsi="Arial" w:cs="Arial"/>
                <w:sz w:val="16"/>
                <w:szCs w:val="16"/>
                <w:lang w:val="es-AR" w:eastAsia="es-AR"/>
              </w:rPr>
            </w:pPr>
            <w:proofErr w:type="spellStart"/>
            <w:r w:rsidRPr="00960199">
              <w:rPr>
                <w:rFonts w:ascii="Arial" w:hAnsi="Arial" w:cs="Arial"/>
                <w:sz w:val="16"/>
                <w:szCs w:val="16"/>
                <w:lang w:val="es-AR" w:eastAsia="es-AR"/>
              </w:rPr>
              <w:t>On</w:t>
            </w:r>
            <w:proofErr w:type="spellEnd"/>
            <w:r w:rsidRPr="00960199">
              <w:rPr>
                <w:rFonts w:ascii="Arial" w:hAnsi="Arial" w:cs="Arial"/>
                <w:sz w:val="16"/>
                <w:szCs w:val="16"/>
                <w:lang w:val="es-AR" w:eastAsia="es-AR"/>
              </w:rPr>
              <w:t xml:space="preserve"> Line</w:t>
            </w:r>
          </w:p>
        </w:tc>
        <w:tc>
          <w:tcPr>
            <w:tcW w:w="1568" w:type="dxa"/>
          </w:tcPr>
          <w:p w14:paraId="79F2989E"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 xml:space="preserve">Fuerza y Acondicionamiento </w:t>
            </w:r>
            <w:proofErr w:type="spellStart"/>
            <w:r w:rsidRPr="00960199">
              <w:rPr>
                <w:rFonts w:ascii="Arial" w:hAnsi="Arial" w:cs="Arial"/>
                <w:sz w:val="16"/>
                <w:szCs w:val="16"/>
                <w:lang w:val="es-AR" w:eastAsia="es-AR"/>
              </w:rPr>
              <w:t>on</w:t>
            </w:r>
            <w:proofErr w:type="spellEnd"/>
            <w:r w:rsidRPr="00960199">
              <w:rPr>
                <w:rFonts w:ascii="Arial" w:hAnsi="Arial" w:cs="Arial"/>
                <w:sz w:val="16"/>
                <w:szCs w:val="16"/>
                <w:lang w:val="es-AR" w:eastAsia="es-AR"/>
              </w:rPr>
              <w:t xml:space="preserve"> line</w:t>
            </w:r>
          </w:p>
        </w:tc>
        <w:tc>
          <w:tcPr>
            <w:tcW w:w="981" w:type="dxa"/>
          </w:tcPr>
          <w:p w14:paraId="6AD5E61F"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Primeros Auxilios presencial</w:t>
            </w:r>
          </w:p>
        </w:tc>
        <w:tc>
          <w:tcPr>
            <w:tcW w:w="946" w:type="dxa"/>
          </w:tcPr>
          <w:p w14:paraId="2AEA35DD"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Coaching Nivel 1 presencial</w:t>
            </w:r>
          </w:p>
        </w:tc>
        <w:tc>
          <w:tcPr>
            <w:tcW w:w="946" w:type="dxa"/>
          </w:tcPr>
          <w:p w14:paraId="762129D6" w14:textId="77777777" w:rsidR="00960199" w:rsidRP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Coaching Nivel 2 presencial</w:t>
            </w:r>
          </w:p>
        </w:tc>
      </w:tr>
      <w:tr w:rsidR="00960199" w14:paraId="226233CA" w14:textId="77777777" w:rsidTr="00223512">
        <w:trPr>
          <w:trHeight w:val="658"/>
        </w:trPr>
        <w:tc>
          <w:tcPr>
            <w:tcW w:w="934" w:type="dxa"/>
          </w:tcPr>
          <w:p w14:paraId="7BDAA573" w14:textId="77777777" w:rsidR="00960199" w:rsidRDefault="00960199" w:rsidP="00960199">
            <w:pPr>
              <w:jc w:val="center"/>
              <w:rPr>
                <w:rFonts w:ascii="Arial" w:hAnsi="Arial" w:cs="Arial"/>
                <w:sz w:val="16"/>
                <w:szCs w:val="16"/>
                <w:lang w:val="es-AR" w:eastAsia="es-AR"/>
              </w:rPr>
            </w:pPr>
          </w:p>
          <w:p w14:paraId="0E0A2FAE" w14:textId="77777777" w:rsid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Infantiles y hasta m15</w:t>
            </w:r>
          </w:p>
          <w:p w14:paraId="37D3E647" w14:textId="77777777" w:rsidR="00960199" w:rsidRPr="00960199" w:rsidRDefault="00960199" w:rsidP="00960199">
            <w:pPr>
              <w:jc w:val="center"/>
              <w:rPr>
                <w:rFonts w:ascii="Arial" w:hAnsi="Arial" w:cs="Arial"/>
                <w:sz w:val="16"/>
                <w:szCs w:val="16"/>
                <w:lang w:val="es-AR" w:eastAsia="es-AR"/>
              </w:rPr>
            </w:pPr>
          </w:p>
        </w:tc>
        <w:tc>
          <w:tcPr>
            <w:tcW w:w="935" w:type="dxa"/>
          </w:tcPr>
          <w:p w14:paraId="5735F0E2" w14:textId="77777777" w:rsidR="00960199" w:rsidRDefault="00960199" w:rsidP="00960199">
            <w:pPr>
              <w:jc w:val="center"/>
              <w:rPr>
                <w:rFonts w:ascii="Arial" w:hAnsi="Arial" w:cs="Arial"/>
                <w:sz w:val="16"/>
                <w:szCs w:val="16"/>
                <w:lang w:val="es-AR" w:eastAsia="es-AR"/>
              </w:rPr>
            </w:pPr>
          </w:p>
          <w:p w14:paraId="4B66E5B1" w14:textId="77777777" w:rsidR="00960199" w:rsidRDefault="00960199" w:rsidP="00960199">
            <w:pPr>
              <w:jc w:val="center"/>
              <w:rPr>
                <w:rFonts w:ascii="Arial" w:hAnsi="Arial" w:cs="Arial"/>
                <w:sz w:val="16"/>
                <w:szCs w:val="16"/>
                <w:lang w:val="es-AR" w:eastAsia="es-AR"/>
              </w:rPr>
            </w:pPr>
          </w:p>
          <w:p w14:paraId="45869E1A"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758" w:type="dxa"/>
          </w:tcPr>
          <w:p w14:paraId="586C2D60" w14:textId="77777777" w:rsidR="00960199" w:rsidRDefault="00960199" w:rsidP="00960199">
            <w:pPr>
              <w:jc w:val="center"/>
              <w:rPr>
                <w:rFonts w:ascii="Arial" w:hAnsi="Arial" w:cs="Arial"/>
                <w:sz w:val="16"/>
                <w:szCs w:val="16"/>
                <w:lang w:val="es-AR" w:eastAsia="es-AR"/>
              </w:rPr>
            </w:pPr>
          </w:p>
          <w:p w14:paraId="4915A539" w14:textId="77777777" w:rsidR="00960199" w:rsidRDefault="00960199" w:rsidP="00960199">
            <w:pPr>
              <w:jc w:val="center"/>
              <w:rPr>
                <w:rFonts w:ascii="Arial" w:hAnsi="Arial" w:cs="Arial"/>
                <w:sz w:val="16"/>
                <w:szCs w:val="16"/>
                <w:lang w:val="es-AR" w:eastAsia="es-AR"/>
              </w:rPr>
            </w:pPr>
          </w:p>
          <w:p w14:paraId="5E706461"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1088" w:type="dxa"/>
          </w:tcPr>
          <w:p w14:paraId="18C7D3ED" w14:textId="77777777" w:rsidR="00960199" w:rsidRDefault="00960199" w:rsidP="00960199">
            <w:pPr>
              <w:jc w:val="center"/>
              <w:rPr>
                <w:rFonts w:ascii="Arial" w:hAnsi="Arial" w:cs="Arial"/>
                <w:sz w:val="16"/>
                <w:szCs w:val="16"/>
                <w:lang w:val="es-AR" w:eastAsia="es-AR"/>
              </w:rPr>
            </w:pPr>
          </w:p>
          <w:p w14:paraId="4519FA26" w14:textId="77777777" w:rsidR="00960199" w:rsidRDefault="00960199" w:rsidP="00960199">
            <w:pPr>
              <w:jc w:val="center"/>
              <w:rPr>
                <w:rFonts w:ascii="Arial" w:hAnsi="Arial" w:cs="Arial"/>
                <w:sz w:val="16"/>
                <w:szCs w:val="16"/>
                <w:lang w:val="es-AR" w:eastAsia="es-AR"/>
              </w:rPr>
            </w:pPr>
          </w:p>
          <w:p w14:paraId="109E4F7C"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906" w:type="dxa"/>
          </w:tcPr>
          <w:p w14:paraId="245C0D0F" w14:textId="77777777" w:rsidR="00960199" w:rsidRDefault="00960199" w:rsidP="00960199">
            <w:pPr>
              <w:jc w:val="center"/>
              <w:rPr>
                <w:rFonts w:ascii="Arial" w:hAnsi="Arial" w:cs="Arial"/>
                <w:sz w:val="16"/>
                <w:szCs w:val="16"/>
                <w:lang w:val="es-AR" w:eastAsia="es-AR"/>
              </w:rPr>
            </w:pPr>
          </w:p>
          <w:p w14:paraId="7A6DB716" w14:textId="77777777" w:rsidR="00960199" w:rsidRDefault="00960199" w:rsidP="00960199">
            <w:pPr>
              <w:jc w:val="center"/>
              <w:rPr>
                <w:rFonts w:ascii="Arial" w:hAnsi="Arial" w:cs="Arial"/>
                <w:sz w:val="16"/>
                <w:szCs w:val="16"/>
                <w:lang w:val="es-AR" w:eastAsia="es-AR"/>
              </w:rPr>
            </w:pPr>
          </w:p>
          <w:p w14:paraId="5E15C180"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777" w:type="dxa"/>
          </w:tcPr>
          <w:p w14:paraId="03AD24BE" w14:textId="77777777" w:rsidR="00960199" w:rsidRDefault="00960199" w:rsidP="00960199">
            <w:pPr>
              <w:jc w:val="center"/>
              <w:rPr>
                <w:rFonts w:ascii="Arial" w:hAnsi="Arial" w:cs="Arial"/>
                <w:sz w:val="16"/>
                <w:szCs w:val="16"/>
                <w:lang w:val="es-AR" w:eastAsia="es-AR"/>
              </w:rPr>
            </w:pPr>
          </w:p>
          <w:p w14:paraId="24674D50" w14:textId="77777777" w:rsidR="00960199" w:rsidRDefault="00960199" w:rsidP="00960199">
            <w:pPr>
              <w:jc w:val="center"/>
              <w:rPr>
                <w:rFonts w:ascii="Arial" w:hAnsi="Arial" w:cs="Arial"/>
                <w:sz w:val="16"/>
                <w:szCs w:val="16"/>
                <w:lang w:val="es-AR" w:eastAsia="es-AR"/>
              </w:rPr>
            </w:pPr>
          </w:p>
          <w:p w14:paraId="2A0DCA0F"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1568" w:type="dxa"/>
          </w:tcPr>
          <w:p w14:paraId="6E0D6CAD" w14:textId="77777777" w:rsidR="00960199" w:rsidRDefault="00960199" w:rsidP="00960199">
            <w:pPr>
              <w:jc w:val="center"/>
              <w:rPr>
                <w:rFonts w:ascii="Arial" w:hAnsi="Arial" w:cs="Arial"/>
                <w:sz w:val="16"/>
                <w:szCs w:val="16"/>
                <w:lang w:val="es-AR" w:eastAsia="es-AR"/>
              </w:rPr>
            </w:pPr>
          </w:p>
          <w:p w14:paraId="140F10C7" w14:textId="77777777" w:rsidR="00960199" w:rsidRDefault="00960199" w:rsidP="00960199">
            <w:pPr>
              <w:jc w:val="center"/>
              <w:rPr>
                <w:rFonts w:ascii="Arial" w:hAnsi="Arial" w:cs="Arial"/>
                <w:sz w:val="16"/>
                <w:szCs w:val="16"/>
                <w:lang w:val="es-AR" w:eastAsia="es-AR"/>
              </w:rPr>
            </w:pPr>
          </w:p>
          <w:p w14:paraId="21035360"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981" w:type="dxa"/>
          </w:tcPr>
          <w:p w14:paraId="17A23C61" w14:textId="77777777" w:rsidR="00960199" w:rsidRDefault="00960199" w:rsidP="00960199">
            <w:pPr>
              <w:jc w:val="center"/>
              <w:rPr>
                <w:rFonts w:ascii="Arial" w:hAnsi="Arial" w:cs="Arial"/>
                <w:sz w:val="16"/>
                <w:szCs w:val="16"/>
                <w:lang w:val="es-AR" w:eastAsia="es-AR"/>
              </w:rPr>
            </w:pPr>
          </w:p>
          <w:p w14:paraId="45F3190C" w14:textId="77777777" w:rsidR="00960199" w:rsidRDefault="00960199" w:rsidP="00960199">
            <w:pPr>
              <w:jc w:val="center"/>
              <w:rPr>
                <w:rFonts w:ascii="Arial" w:hAnsi="Arial" w:cs="Arial"/>
                <w:sz w:val="16"/>
                <w:szCs w:val="16"/>
                <w:lang w:val="es-AR" w:eastAsia="es-AR"/>
              </w:rPr>
            </w:pPr>
          </w:p>
          <w:p w14:paraId="1A14C9F6"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946" w:type="dxa"/>
          </w:tcPr>
          <w:p w14:paraId="2A94ABB9" w14:textId="77777777" w:rsidR="00960199" w:rsidRDefault="00960199" w:rsidP="00960199">
            <w:pPr>
              <w:jc w:val="center"/>
              <w:rPr>
                <w:rFonts w:ascii="Arial" w:hAnsi="Arial" w:cs="Arial"/>
                <w:sz w:val="16"/>
                <w:szCs w:val="16"/>
                <w:lang w:val="es-AR" w:eastAsia="es-AR"/>
              </w:rPr>
            </w:pPr>
          </w:p>
          <w:p w14:paraId="248CAB61" w14:textId="77777777" w:rsidR="00960199" w:rsidRDefault="00960199" w:rsidP="00960199">
            <w:pPr>
              <w:jc w:val="center"/>
              <w:rPr>
                <w:rFonts w:ascii="Arial" w:hAnsi="Arial" w:cs="Arial"/>
                <w:sz w:val="16"/>
                <w:szCs w:val="16"/>
                <w:lang w:val="es-AR" w:eastAsia="es-AR"/>
              </w:rPr>
            </w:pPr>
          </w:p>
          <w:p w14:paraId="4397738B"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946" w:type="dxa"/>
          </w:tcPr>
          <w:p w14:paraId="24386407" w14:textId="77777777" w:rsidR="00960199" w:rsidRPr="00960199" w:rsidRDefault="00960199" w:rsidP="00960199">
            <w:pPr>
              <w:jc w:val="center"/>
              <w:rPr>
                <w:rFonts w:ascii="Arial" w:hAnsi="Arial" w:cs="Arial"/>
                <w:sz w:val="16"/>
                <w:szCs w:val="16"/>
                <w:lang w:val="es-AR" w:eastAsia="es-AR"/>
              </w:rPr>
            </w:pPr>
          </w:p>
        </w:tc>
      </w:tr>
      <w:tr w:rsidR="00960199" w14:paraId="4DBB67EC" w14:textId="77777777" w:rsidTr="00960199">
        <w:tc>
          <w:tcPr>
            <w:tcW w:w="934" w:type="dxa"/>
          </w:tcPr>
          <w:p w14:paraId="2C699EA8" w14:textId="77777777" w:rsidR="00960199" w:rsidRDefault="00960199" w:rsidP="00960199">
            <w:pPr>
              <w:jc w:val="center"/>
              <w:rPr>
                <w:rFonts w:ascii="Arial" w:hAnsi="Arial" w:cs="Arial"/>
                <w:sz w:val="16"/>
                <w:szCs w:val="16"/>
                <w:lang w:val="es-AR" w:eastAsia="es-AR"/>
              </w:rPr>
            </w:pPr>
          </w:p>
          <w:p w14:paraId="6AF85770" w14:textId="77777777" w:rsidR="00960199" w:rsidRDefault="00960199" w:rsidP="00960199">
            <w:pPr>
              <w:jc w:val="center"/>
              <w:rPr>
                <w:rFonts w:ascii="Arial" w:hAnsi="Arial" w:cs="Arial"/>
                <w:sz w:val="16"/>
                <w:szCs w:val="16"/>
                <w:lang w:val="es-AR" w:eastAsia="es-AR"/>
              </w:rPr>
            </w:pPr>
            <w:r w:rsidRPr="00960199">
              <w:rPr>
                <w:rFonts w:ascii="Arial" w:hAnsi="Arial" w:cs="Arial"/>
                <w:sz w:val="16"/>
                <w:szCs w:val="16"/>
                <w:lang w:val="es-AR" w:eastAsia="es-AR"/>
              </w:rPr>
              <w:t>Juveniles m17 a Mayores</w:t>
            </w:r>
          </w:p>
          <w:p w14:paraId="543F5DAB" w14:textId="77777777" w:rsidR="00960199" w:rsidRPr="00960199" w:rsidRDefault="00960199" w:rsidP="00960199">
            <w:pPr>
              <w:jc w:val="center"/>
              <w:rPr>
                <w:rFonts w:ascii="Arial" w:hAnsi="Arial" w:cs="Arial"/>
                <w:sz w:val="16"/>
                <w:szCs w:val="16"/>
                <w:lang w:val="es-AR" w:eastAsia="es-AR"/>
              </w:rPr>
            </w:pPr>
          </w:p>
        </w:tc>
        <w:tc>
          <w:tcPr>
            <w:tcW w:w="935" w:type="dxa"/>
          </w:tcPr>
          <w:p w14:paraId="1DF95E3D" w14:textId="77777777" w:rsidR="00960199" w:rsidRPr="00960199" w:rsidRDefault="00960199" w:rsidP="00960199">
            <w:pPr>
              <w:jc w:val="center"/>
              <w:rPr>
                <w:rFonts w:ascii="Arial" w:hAnsi="Arial" w:cs="Arial"/>
                <w:sz w:val="16"/>
                <w:szCs w:val="16"/>
                <w:lang w:val="es-AR" w:eastAsia="es-AR"/>
              </w:rPr>
            </w:pPr>
          </w:p>
        </w:tc>
        <w:tc>
          <w:tcPr>
            <w:tcW w:w="758" w:type="dxa"/>
          </w:tcPr>
          <w:p w14:paraId="02A0F9F8" w14:textId="77777777" w:rsidR="00960199" w:rsidRDefault="00960199" w:rsidP="00960199">
            <w:pPr>
              <w:jc w:val="center"/>
              <w:rPr>
                <w:rFonts w:ascii="Arial" w:hAnsi="Arial" w:cs="Arial"/>
                <w:sz w:val="16"/>
                <w:szCs w:val="16"/>
                <w:lang w:val="es-AR" w:eastAsia="es-AR"/>
              </w:rPr>
            </w:pPr>
          </w:p>
          <w:p w14:paraId="74A24E39" w14:textId="77777777" w:rsidR="00960199" w:rsidRDefault="00960199" w:rsidP="00960199">
            <w:pPr>
              <w:jc w:val="center"/>
              <w:rPr>
                <w:rFonts w:ascii="Arial" w:hAnsi="Arial" w:cs="Arial"/>
                <w:sz w:val="16"/>
                <w:szCs w:val="16"/>
                <w:lang w:val="es-AR" w:eastAsia="es-AR"/>
              </w:rPr>
            </w:pPr>
          </w:p>
          <w:p w14:paraId="119FC438"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1088" w:type="dxa"/>
          </w:tcPr>
          <w:p w14:paraId="393744ED" w14:textId="77777777" w:rsidR="00960199" w:rsidRDefault="00960199" w:rsidP="00960199">
            <w:pPr>
              <w:jc w:val="center"/>
              <w:rPr>
                <w:rFonts w:ascii="Arial" w:hAnsi="Arial" w:cs="Arial"/>
                <w:sz w:val="16"/>
                <w:szCs w:val="16"/>
                <w:lang w:val="es-AR" w:eastAsia="es-AR"/>
              </w:rPr>
            </w:pPr>
          </w:p>
          <w:p w14:paraId="185C14DD" w14:textId="77777777" w:rsidR="00960199" w:rsidRDefault="00960199" w:rsidP="00960199">
            <w:pPr>
              <w:jc w:val="center"/>
              <w:rPr>
                <w:rFonts w:ascii="Arial" w:hAnsi="Arial" w:cs="Arial"/>
                <w:sz w:val="16"/>
                <w:szCs w:val="16"/>
                <w:lang w:val="es-AR" w:eastAsia="es-AR"/>
              </w:rPr>
            </w:pPr>
          </w:p>
          <w:p w14:paraId="1F9910D1"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906" w:type="dxa"/>
          </w:tcPr>
          <w:p w14:paraId="4E26F40C" w14:textId="77777777" w:rsidR="00960199" w:rsidRDefault="00960199" w:rsidP="00960199">
            <w:pPr>
              <w:jc w:val="center"/>
              <w:rPr>
                <w:rFonts w:ascii="Arial" w:hAnsi="Arial" w:cs="Arial"/>
                <w:sz w:val="16"/>
                <w:szCs w:val="16"/>
                <w:lang w:val="es-AR" w:eastAsia="es-AR"/>
              </w:rPr>
            </w:pPr>
          </w:p>
          <w:p w14:paraId="476D4D32" w14:textId="77777777" w:rsidR="00960199" w:rsidRDefault="00960199" w:rsidP="00960199">
            <w:pPr>
              <w:jc w:val="center"/>
              <w:rPr>
                <w:rFonts w:ascii="Arial" w:hAnsi="Arial" w:cs="Arial"/>
                <w:sz w:val="16"/>
                <w:szCs w:val="16"/>
                <w:lang w:val="es-AR" w:eastAsia="es-AR"/>
              </w:rPr>
            </w:pPr>
          </w:p>
          <w:p w14:paraId="47375307"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777" w:type="dxa"/>
          </w:tcPr>
          <w:p w14:paraId="3079018B" w14:textId="77777777" w:rsidR="00960199" w:rsidRDefault="00960199" w:rsidP="00960199">
            <w:pPr>
              <w:jc w:val="center"/>
              <w:rPr>
                <w:rFonts w:ascii="Arial" w:hAnsi="Arial" w:cs="Arial"/>
                <w:sz w:val="16"/>
                <w:szCs w:val="16"/>
                <w:lang w:val="es-AR" w:eastAsia="es-AR"/>
              </w:rPr>
            </w:pPr>
          </w:p>
          <w:p w14:paraId="2D3D0EB5" w14:textId="77777777" w:rsidR="00960199" w:rsidRDefault="00960199" w:rsidP="00960199">
            <w:pPr>
              <w:jc w:val="center"/>
              <w:rPr>
                <w:rFonts w:ascii="Arial" w:hAnsi="Arial" w:cs="Arial"/>
                <w:sz w:val="16"/>
                <w:szCs w:val="16"/>
                <w:lang w:val="es-AR" w:eastAsia="es-AR"/>
              </w:rPr>
            </w:pPr>
          </w:p>
          <w:p w14:paraId="1A6A0E19"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1568" w:type="dxa"/>
          </w:tcPr>
          <w:p w14:paraId="71AB8E79" w14:textId="77777777" w:rsidR="00960199" w:rsidRDefault="00960199" w:rsidP="00960199">
            <w:pPr>
              <w:jc w:val="center"/>
              <w:rPr>
                <w:rFonts w:ascii="Arial" w:hAnsi="Arial" w:cs="Arial"/>
                <w:sz w:val="16"/>
                <w:szCs w:val="16"/>
                <w:lang w:val="es-AR" w:eastAsia="es-AR"/>
              </w:rPr>
            </w:pPr>
          </w:p>
          <w:p w14:paraId="5D85BD67" w14:textId="77777777" w:rsidR="00960199" w:rsidRDefault="00960199" w:rsidP="00960199">
            <w:pPr>
              <w:jc w:val="center"/>
              <w:rPr>
                <w:rFonts w:ascii="Arial" w:hAnsi="Arial" w:cs="Arial"/>
                <w:sz w:val="16"/>
                <w:szCs w:val="16"/>
                <w:lang w:val="es-AR" w:eastAsia="es-AR"/>
              </w:rPr>
            </w:pPr>
          </w:p>
          <w:p w14:paraId="6EC00596"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981" w:type="dxa"/>
          </w:tcPr>
          <w:p w14:paraId="57A33E48" w14:textId="77777777" w:rsidR="00960199" w:rsidRDefault="00960199" w:rsidP="00960199">
            <w:pPr>
              <w:jc w:val="center"/>
              <w:rPr>
                <w:rFonts w:ascii="Arial" w:hAnsi="Arial" w:cs="Arial"/>
                <w:sz w:val="16"/>
                <w:szCs w:val="16"/>
                <w:lang w:val="es-AR" w:eastAsia="es-AR"/>
              </w:rPr>
            </w:pPr>
          </w:p>
          <w:p w14:paraId="2C99347D" w14:textId="77777777" w:rsidR="00960199" w:rsidRDefault="00960199" w:rsidP="00960199">
            <w:pPr>
              <w:jc w:val="center"/>
              <w:rPr>
                <w:rFonts w:ascii="Arial" w:hAnsi="Arial" w:cs="Arial"/>
                <w:sz w:val="16"/>
                <w:szCs w:val="16"/>
                <w:lang w:val="es-AR" w:eastAsia="es-AR"/>
              </w:rPr>
            </w:pPr>
          </w:p>
          <w:p w14:paraId="0C7F5B35"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c>
          <w:tcPr>
            <w:tcW w:w="946" w:type="dxa"/>
          </w:tcPr>
          <w:p w14:paraId="0CDAB1C9" w14:textId="77777777" w:rsidR="00960199" w:rsidRPr="00960199" w:rsidRDefault="00960199" w:rsidP="00960199">
            <w:pPr>
              <w:jc w:val="center"/>
              <w:rPr>
                <w:rFonts w:ascii="Arial" w:hAnsi="Arial" w:cs="Arial"/>
                <w:sz w:val="16"/>
                <w:szCs w:val="16"/>
                <w:lang w:val="es-AR" w:eastAsia="es-AR"/>
              </w:rPr>
            </w:pPr>
          </w:p>
        </w:tc>
        <w:tc>
          <w:tcPr>
            <w:tcW w:w="946" w:type="dxa"/>
          </w:tcPr>
          <w:p w14:paraId="3CE321F8" w14:textId="77777777" w:rsidR="00960199" w:rsidRDefault="00960199" w:rsidP="00960199">
            <w:pPr>
              <w:jc w:val="center"/>
              <w:rPr>
                <w:rFonts w:ascii="Arial" w:hAnsi="Arial" w:cs="Arial"/>
                <w:sz w:val="16"/>
                <w:szCs w:val="16"/>
                <w:lang w:val="es-AR" w:eastAsia="es-AR"/>
              </w:rPr>
            </w:pPr>
          </w:p>
          <w:p w14:paraId="709AF88A" w14:textId="77777777" w:rsidR="00960199" w:rsidRDefault="00960199" w:rsidP="00960199">
            <w:pPr>
              <w:jc w:val="center"/>
              <w:rPr>
                <w:rFonts w:ascii="Arial" w:hAnsi="Arial" w:cs="Arial"/>
                <w:sz w:val="16"/>
                <w:szCs w:val="16"/>
                <w:lang w:val="es-AR" w:eastAsia="es-AR"/>
              </w:rPr>
            </w:pPr>
          </w:p>
          <w:p w14:paraId="043DB0FC" w14:textId="77777777" w:rsidR="00960199" w:rsidRPr="00960199" w:rsidRDefault="00960199" w:rsidP="00960199">
            <w:pPr>
              <w:jc w:val="center"/>
              <w:rPr>
                <w:rFonts w:ascii="Arial" w:hAnsi="Arial" w:cs="Arial"/>
                <w:sz w:val="16"/>
                <w:szCs w:val="16"/>
                <w:lang w:val="es-AR" w:eastAsia="es-AR"/>
              </w:rPr>
            </w:pPr>
            <w:r>
              <w:rPr>
                <w:rFonts w:ascii="Arial" w:hAnsi="Arial" w:cs="Arial"/>
                <w:sz w:val="16"/>
                <w:szCs w:val="16"/>
                <w:lang w:val="es-AR" w:eastAsia="es-AR"/>
              </w:rPr>
              <w:t>si</w:t>
            </w:r>
          </w:p>
        </w:tc>
      </w:tr>
    </w:tbl>
    <w:p w14:paraId="298EA14D" w14:textId="15A43CED" w:rsidR="00825030" w:rsidRDefault="00825030" w:rsidP="00825030">
      <w:pPr>
        <w:rPr>
          <w:rFonts w:ascii="Arial" w:hAnsi="Arial" w:cs="Arial"/>
          <w:sz w:val="20"/>
          <w:lang w:val="es-ES" w:eastAsia="es-AR"/>
        </w:rPr>
      </w:pPr>
      <w:r w:rsidRPr="0097711F">
        <w:rPr>
          <w:rFonts w:ascii="Arial" w:hAnsi="Arial" w:cs="Arial"/>
          <w:sz w:val="20"/>
          <w:lang w:val="es-AR" w:eastAsia="es-AR"/>
        </w:rPr>
        <w:t> </w:t>
      </w:r>
      <w:r w:rsidRPr="0097711F">
        <w:rPr>
          <w:rFonts w:ascii="Arial" w:hAnsi="Arial" w:cs="Arial"/>
          <w:sz w:val="20"/>
          <w:lang w:val="es-ES" w:eastAsia="es-AR"/>
        </w:rPr>
        <w:t> </w:t>
      </w:r>
    </w:p>
    <w:p w14:paraId="58C20DC3" w14:textId="77777777" w:rsidR="00D60F03" w:rsidRDefault="00D60F03" w:rsidP="00825030">
      <w:pPr>
        <w:rPr>
          <w:rFonts w:ascii="Arial" w:hAnsi="Arial" w:cs="Arial"/>
          <w:sz w:val="20"/>
          <w:lang w:val="es-ES" w:eastAsia="es-AR"/>
        </w:rPr>
      </w:pPr>
    </w:p>
    <w:p w14:paraId="70CF03B0" w14:textId="1F8B3273" w:rsidR="00D60F03" w:rsidRDefault="00D60F03" w:rsidP="00D60F03">
      <w:pPr>
        <w:pStyle w:val="Prrafodelista"/>
        <w:numPr>
          <w:ilvl w:val="0"/>
          <w:numId w:val="24"/>
        </w:numPr>
        <w:rPr>
          <w:rFonts w:ascii="Arial" w:hAnsi="Arial" w:cs="Arial"/>
          <w:sz w:val="20"/>
          <w:lang w:val="es-AR" w:eastAsia="es-AR"/>
        </w:rPr>
      </w:pPr>
      <w:r>
        <w:rPr>
          <w:rFonts w:ascii="Arial" w:hAnsi="Arial" w:cs="Arial"/>
          <w:sz w:val="20"/>
          <w:lang w:val="es-AR" w:eastAsia="es-AR"/>
        </w:rPr>
        <w:t>El no cumplimiento de esta normativa será objeto de apercibimiento por parte de la URU pudiéndose evaluar</w:t>
      </w:r>
      <w:r w:rsidR="003E7A62">
        <w:rPr>
          <w:rFonts w:ascii="Arial" w:hAnsi="Arial" w:cs="Arial"/>
          <w:sz w:val="20"/>
          <w:lang w:val="es-AR" w:eastAsia="es-AR"/>
        </w:rPr>
        <w:t>,</w:t>
      </w:r>
      <w:r>
        <w:rPr>
          <w:rFonts w:ascii="Arial" w:hAnsi="Arial" w:cs="Arial"/>
          <w:sz w:val="20"/>
          <w:lang w:val="es-AR" w:eastAsia="es-AR"/>
        </w:rPr>
        <w:t xml:space="preserve"> en caso de reiteración, la quita de los puntos disputados por el equipo.</w:t>
      </w:r>
      <w:r w:rsidR="009653D8">
        <w:rPr>
          <w:rFonts w:ascii="Arial" w:hAnsi="Arial" w:cs="Arial"/>
          <w:sz w:val="20"/>
          <w:lang w:val="es-AR" w:eastAsia="es-AR"/>
        </w:rPr>
        <w:t xml:space="preserve"> </w:t>
      </w:r>
    </w:p>
    <w:p w14:paraId="5FCED545" w14:textId="2E70D112" w:rsidR="00825030" w:rsidRDefault="00825030" w:rsidP="00825030">
      <w:pPr>
        <w:rPr>
          <w:rFonts w:ascii="Arial" w:hAnsi="Arial" w:cs="Arial"/>
          <w:sz w:val="23"/>
          <w:szCs w:val="23"/>
          <w:lang w:val="es-AR" w:eastAsia="es-AR"/>
        </w:rPr>
      </w:pPr>
    </w:p>
    <w:p w14:paraId="39116539" w14:textId="77777777" w:rsidR="003E7A62" w:rsidRPr="0097711F" w:rsidRDefault="003E7A62" w:rsidP="00825030">
      <w:pPr>
        <w:rPr>
          <w:rFonts w:ascii="Arial" w:hAnsi="Arial" w:cs="Arial"/>
          <w:sz w:val="23"/>
          <w:szCs w:val="23"/>
          <w:lang w:val="es-AR" w:eastAsia="es-AR"/>
        </w:rPr>
      </w:pPr>
    </w:p>
    <w:p w14:paraId="1CD8B127" w14:textId="77777777" w:rsidR="00825030" w:rsidRDefault="00825030" w:rsidP="00825030">
      <w:pPr>
        <w:rPr>
          <w:rFonts w:ascii="Arial" w:hAnsi="Arial" w:cs="Arial"/>
          <w:b/>
          <w:sz w:val="28"/>
          <w:lang w:val="es-ES" w:eastAsia="es-AR"/>
        </w:rPr>
      </w:pPr>
      <w:r w:rsidRPr="00F173EC">
        <w:rPr>
          <w:rFonts w:ascii="Arial" w:hAnsi="Arial" w:cs="Arial"/>
          <w:b/>
          <w:sz w:val="28"/>
          <w:lang w:val="es-ES" w:eastAsia="es-AR"/>
        </w:rPr>
        <w:t>Art. 6º. Inscripción de equipos</w:t>
      </w:r>
      <w:r>
        <w:rPr>
          <w:rFonts w:ascii="Arial" w:hAnsi="Arial" w:cs="Arial"/>
          <w:b/>
          <w:sz w:val="28"/>
          <w:lang w:val="es-ES" w:eastAsia="es-AR"/>
        </w:rPr>
        <w:t xml:space="preserve"> de clubes afiliados</w:t>
      </w:r>
      <w:r w:rsidRPr="00F173EC">
        <w:rPr>
          <w:rFonts w:ascii="Arial" w:hAnsi="Arial" w:cs="Arial"/>
          <w:b/>
          <w:sz w:val="28"/>
          <w:lang w:val="es-ES" w:eastAsia="es-AR"/>
        </w:rPr>
        <w:t>.</w:t>
      </w:r>
    </w:p>
    <w:p w14:paraId="4010ED06" w14:textId="77777777" w:rsidR="00825030" w:rsidRPr="00F173EC" w:rsidRDefault="00825030" w:rsidP="00825030">
      <w:pPr>
        <w:rPr>
          <w:rFonts w:ascii="Arial" w:hAnsi="Arial" w:cs="Arial"/>
          <w:b/>
          <w:szCs w:val="23"/>
          <w:lang w:val="es-AR" w:eastAsia="es-AR"/>
        </w:rPr>
      </w:pPr>
    </w:p>
    <w:p w14:paraId="6461E06F" w14:textId="77777777" w:rsidR="00825030" w:rsidRPr="00B0789C" w:rsidRDefault="00825030" w:rsidP="00CA051B">
      <w:pPr>
        <w:pStyle w:val="Prrafodelista"/>
        <w:numPr>
          <w:ilvl w:val="0"/>
          <w:numId w:val="27"/>
        </w:numPr>
        <w:rPr>
          <w:rFonts w:ascii="Arial" w:hAnsi="Arial" w:cs="Arial"/>
          <w:sz w:val="20"/>
          <w:lang w:val="es-ES" w:eastAsia="es-AR"/>
        </w:rPr>
      </w:pPr>
      <w:r w:rsidRPr="00B0789C">
        <w:rPr>
          <w:rFonts w:ascii="Arial" w:hAnsi="Arial" w:cs="Arial"/>
          <w:sz w:val="20"/>
          <w:lang w:val="es-ES" w:eastAsia="es-AR"/>
        </w:rPr>
        <w:t xml:space="preserve">Los clubes afiliados deberán cumplir el protocolo de inscripciones de cada temporada respecto a los datos requeridos, ficha médica y costos de inscripción de equipos y jugadores. </w:t>
      </w:r>
    </w:p>
    <w:p w14:paraId="19EBF9B0" w14:textId="77777777" w:rsidR="00825030" w:rsidRPr="00B0789C" w:rsidRDefault="00825030" w:rsidP="005F0817">
      <w:pPr>
        <w:pStyle w:val="Prrafodelista"/>
        <w:numPr>
          <w:ilvl w:val="0"/>
          <w:numId w:val="27"/>
        </w:numPr>
        <w:rPr>
          <w:rFonts w:ascii="Arial" w:hAnsi="Arial" w:cs="Arial"/>
          <w:sz w:val="20"/>
          <w:lang w:val="es-AR"/>
        </w:rPr>
      </w:pPr>
      <w:r w:rsidRPr="00B0789C">
        <w:rPr>
          <w:rFonts w:ascii="Arial" w:hAnsi="Arial" w:cs="Arial"/>
          <w:sz w:val="20"/>
          <w:lang w:val="es-ES" w:eastAsia="es-AR"/>
        </w:rPr>
        <w:lastRenderedPageBreak/>
        <w:t xml:space="preserve">Se habilitará la inclusión de clubes que no hayan concretado su personería jurídica y proceso de afiliación a la URU, pero la decisión se tomará evaluando </w:t>
      </w:r>
      <w:r w:rsidR="00B0789C" w:rsidRPr="00B0789C">
        <w:rPr>
          <w:rFonts w:ascii="Arial" w:hAnsi="Arial" w:cs="Arial"/>
          <w:sz w:val="20"/>
          <w:lang w:val="es-ES" w:eastAsia="es-AR"/>
        </w:rPr>
        <w:t>las solicitudes y cumplimientos requeridos como provisorios.</w:t>
      </w:r>
    </w:p>
    <w:p w14:paraId="0CD695FB" w14:textId="77777777" w:rsidR="00B0789C" w:rsidRPr="00B0789C" w:rsidRDefault="00B0789C" w:rsidP="00B0789C">
      <w:pPr>
        <w:pStyle w:val="Prrafodelista"/>
        <w:ind w:left="1428"/>
        <w:rPr>
          <w:rFonts w:ascii="Arial" w:hAnsi="Arial" w:cs="Arial"/>
          <w:lang w:val="es-AR"/>
        </w:rPr>
      </w:pPr>
    </w:p>
    <w:p w14:paraId="1F4464C6" w14:textId="77777777" w:rsidR="00825030" w:rsidRDefault="00825030" w:rsidP="00825030">
      <w:pPr>
        <w:rPr>
          <w:rFonts w:ascii="Arial" w:hAnsi="Arial" w:cs="Arial"/>
          <w:b/>
          <w:sz w:val="28"/>
          <w:szCs w:val="28"/>
          <w:lang w:val="es-ES"/>
        </w:rPr>
      </w:pPr>
      <w:r>
        <w:rPr>
          <w:rFonts w:ascii="Arial" w:hAnsi="Arial" w:cs="Arial"/>
          <w:b/>
          <w:sz w:val="28"/>
          <w:szCs w:val="28"/>
          <w:lang w:val="es-ES"/>
        </w:rPr>
        <w:t>Art. 7</w:t>
      </w:r>
      <w:r w:rsidRPr="004030A2">
        <w:rPr>
          <w:rFonts w:ascii="Arial" w:hAnsi="Arial" w:cs="Arial"/>
          <w:b/>
          <w:sz w:val="28"/>
          <w:szCs w:val="28"/>
          <w:lang w:val="es-ES"/>
        </w:rPr>
        <w:t>º. Segundos Equipos.</w:t>
      </w:r>
    </w:p>
    <w:p w14:paraId="1DDAC850" w14:textId="77777777" w:rsidR="00825030" w:rsidRPr="004030A2" w:rsidRDefault="00825030" w:rsidP="00825030">
      <w:pPr>
        <w:rPr>
          <w:rFonts w:ascii="Arial" w:hAnsi="Arial" w:cs="Arial"/>
          <w:b/>
          <w:sz w:val="28"/>
          <w:szCs w:val="28"/>
          <w:lang w:val="es-ES"/>
        </w:rPr>
      </w:pPr>
    </w:p>
    <w:p w14:paraId="6D436A5E" w14:textId="77777777" w:rsidR="005A743F" w:rsidRDefault="005A743F" w:rsidP="00CA051B">
      <w:pPr>
        <w:pStyle w:val="Prrafodelista"/>
        <w:numPr>
          <w:ilvl w:val="0"/>
          <w:numId w:val="28"/>
        </w:numPr>
        <w:rPr>
          <w:rFonts w:ascii="Arial" w:hAnsi="Arial" w:cs="Arial"/>
          <w:sz w:val="20"/>
          <w:lang w:val="es-ES" w:eastAsia="en-US"/>
        </w:rPr>
      </w:pPr>
      <w:r>
        <w:rPr>
          <w:rFonts w:ascii="Arial" w:hAnsi="Arial" w:cs="Arial"/>
          <w:sz w:val="20"/>
          <w:lang w:val="es-ES" w:eastAsia="en-US"/>
        </w:rPr>
        <w:t xml:space="preserve">La URU promoverá en todo momento la ampliación de las categorías de la competencia local, sean estas por edades o niveles. </w:t>
      </w:r>
    </w:p>
    <w:p w14:paraId="4E549906" w14:textId="77777777" w:rsidR="00825030" w:rsidRPr="005A743F" w:rsidRDefault="00825030" w:rsidP="005A743F">
      <w:pPr>
        <w:pStyle w:val="Prrafodelista"/>
        <w:numPr>
          <w:ilvl w:val="0"/>
          <w:numId w:val="28"/>
        </w:numPr>
        <w:rPr>
          <w:rFonts w:ascii="Arial" w:hAnsi="Arial" w:cs="Arial"/>
          <w:sz w:val="20"/>
          <w:lang w:val="es-ES" w:eastAsia="en-US"/>
        </w:rPr>
      </w:pPr>
      <w:r w:rsidRPr="001845E3">
        <w:rPr>
          <w:rFonts w:ascii="Arial" w:hAnsi="Arial" w:cs="Arial"/>
          <w:sz w:val="20"/>
          <w:lang w:val="es-ES" w:eastAsia="en-US"/>
        </w:rPr>
        <w:t>La Comisión de Competencias podrá considerar la admisión de un segundo equipo dentro de una misma categoría y nivel, cuando una institución afiliada así lo solicite</w:t>
      </w:r>
      <w:r w:rsidR="005A743F">
        <w:rPr>
          <w:rFonts w:ascii="Arial" w:hAnsi="Arial" w:cs="Arial"/>
          <w:sz w:val="20"/>
          <w:lang w:val="es-ES" w:eastAsia="en-US"/>
        </w:rPr>
        <w:t xml:space="preserve"> </w:t>
      </w:r>
      <w:r w:rsidRPr="005A743F">
        <w:rPr>
          <w:rFonts w:ascii="Arial" w:hAnsi="Arial" w:cs="Arial"/>
          <w:sz w:val="20"/>
          <w:lang w:val="es-ES" w:eastAsia="en-US"/>
        </w:rPr>
        <w:t>por escrito y con una fundamentación apropiada</w:t>
      </w:r>
      <w:r w:rsidR="005A743F">
        <w:rPr>
          <w:rFonts w:ascii="Arial" w:hAnsi="Arial" w:cs="Arial"/>
          <w:sz w:val="20"/>
          <w:lang w:val="es-ES" w:eastAsia="en-US"/>
        </w:rPr>
        <w:t>.</w:t>
      </w:r>
    </w:p>
    <w:p w14:paraId="1E7F6535" w14:textId="4AFEFEFD" w:rsidR="00825030" w:rsidRPr="001845E3" w:rsidRDefault="00825030" w:rsidP="00CA051B">
      <w:pPr>
        <w:pStyle w:val="Prrafodelista"/>
        <w:numPr>
          <w:ilvl w:val="0"/>
          <w:numId w:val="28"/>
        </w:numPr>
        <w:rPr>
          <w:rFonts w:ascii="Arial" w:hAnsi="Arial" w:cs="Arial"/>
          <w:sz w:val="20"/>
          <w:lang w:val="es-ES" w:eastAsia="en-US"/>
        </w:rPr>
      </w:pPr>
      <w:r w:rsidRPr="001845E3">
        <w:rPr>
          <w:rFonts w:ascii="Arial" w:hAnsi="Arial" w:cs="Arial"/>
          <w:sz w:val="20"/>
          <w:lang w:val="es-ES" w:eastAsia="en-US"/>
        </w:rPr>
        <w:t xml:space="preserve">En caso de que se acepte la admisión del segundo equipo, </w:t>
      </w:r>
      <w:r w:rsidR="005A743F">
        <w:rPr>
          <w:rFonts w:ascii="Arial" w:hAnsi="Arial" w:cs="Arial"/>
          <w:sz w:val="20"/>
          <w:lang w:val="es-ES" w:eastAsia="en-US"/>
        </w:rPr>
        <w:t>este deberá manejarse durante toda la temporada con un plantel de jugadores completamente separado del primer equipo, incluso debiendo detallar los jugadores de menor edad que se incluyen como disponibles para ser ascendidos en caso de necesitar completar el plantel.</w:t>
      </w:r>
    </w:p>
    <w:p w14:paraId="185A568E" w14:textId="77777777" w:rsidR="00825030" w:rsidRDefault="00825030" w:rsidP="00825030">
      <w:pPr>
        <w:rPr>
          <w:rFonts w:ascii="Arial" w:hAnsi="Arial" w:cs="Arial"/>
          <w:sz w:val="20"/>
          <w:lang w:val="es-ES" w:eastAsia="en-US"/>
        </w:rPr>
      </w:pPr>
    </w:p>
    <w:p w14:paraId="5CB7572E" w14:textId="77777777" w:rsidR="00825030" w:rsidRDefault="00825030" w:rsidP="00825030">
      <w:pPr>
        <w:rPr>
          <w:rFonts w:ascii="Arial" w:hAnsi="Arial" w:cs="Arial"/>
          <w:sz w:val="20"/>
          <w:lang w:val="es-ES" w:eastAsia="en-US"/>
        </w:rPr>
      </w:pPr>
    </w:p>
    <w:p w14:paraId="00987880" w14:textId="77777777" w:rsidR="00825030" w:rsidRDefault="00825030" w:rsidP="00825030">
      <w:pPr>
        <w:rPr>
          <w:rFonts w:ascii="Arial" w:hAnsi="Arial" w:cs="Arial"/>
          <w:b/>
          <w:sz w:val="28"/>
          <w:szCs w:val="28"/>
          <w:lang w:val="es-ES"/>
        </w:rPr>
      </w:pPr>
      <w:r>
        <w:rPr>
          <w:rFonts w:ascii="Arial" w:hAnsi="Arial" w:cs="Arial"/>
          <w:b/>
          <w:sz w:val="28"/>
          <w:szCs w:val="28"/>
          <w:lang w:val="es-ES"/>
        </w:rPr>
        <w:t>Art. 8</w:t>
      </w:r>
      <w:r w:rsidRPr="004030A2">
        <w:rPr>
          <w:rFonts w:ascii="Arial" w:hAnsi="Arial" w:cs="Arial"/>
          <w:b/>
          <w:sz w:val="28"/>
          <w:szCs w:val="28"/>
          <w:lang w:val="es-ES"/>
        </w:rPr>
        <w:t>º. Ficha del Jugador.</w:t>
      </w:r>
    </w:p>
    <w:p w14:paraId="7453727B" w14:textId="77777777" w:rsidR="00825030" w:rsidRPr="004030A2" w:rsidRDefault="00825030" w:rsidP="00825030">
      <w:pPr>
        <w:rPr>
          <w:rFonts w:ascii="Arial" w:hAnsi="Arial" w:cs="Arial"/>
          <w:sz w:val="20"/>
          <w:lang w:val="es-ES"/>
        </w:rPr>
      </w:pPr>
    </w:p>
    <w:p w14:paraId="405BCA6D" w14:textId="77777777" w:rsidR="00825030" w:rsidRPr="004030A2" w:rsidRDefault="00825030" w:rsidP="00CA051B">
      <w:pPr>
        <w:numPr>
          <w:ilvl w:val="0"/>
          <w:numId w:val="19"/>
        </w:numPr>
        <w:rPr>
          <w:rFonts w:ascii="Arial" w:hAnsi="Arial" w:cs="Arial"/>
          <w:b/>
          <w:sz w:val="28"/>
          <w:szCs w:val="28"/>
          <w:lang w:val="es-ES"/>
        </w:rPr>
      </w:pPr>
      <w:r>
        <w:rPr>
          <w:rFonts w:ascii="Arial" w:hAnsi="Arial" w:cs="Arial"/>
          <w:sz w:val="20"/>
          <w:lang w:val="es-ES"/>
        </w:rPr>
        <w:t>Se dispondrá</w:t>
      </w:r>
      <w:r w:rsidRPr="004030A2">
        <w:rPr>
          <w:rFonts w:ascii="Arial" w:hAnsi="Arial" w:cs="Arial"/>
          <w:sz w:val="20"/>
          <w:lang w:val="es-ES"/>
        </w:rPr>
        <w:t xml:space="preserve"> por parte de la URU las condiciones administrativas y tecnológicas necesarias para la utilización apropiada de </w:t>
      </w:r>
      <w:r>
        <w:rPr>
          <w:rFonts w:ascii="Arial" w:hAnsi="Arial" w:cs="Arial"/>
          <w:sz w:val="20"/>
          <w:lang w:val="es-ES"/>
        </w:rPr>
        <w:t>toda la</w:t>
      </w:r>
      <w:r w:rsidRPr="004030A2">
        <w:rPr>
          <w:rFonts w:ascii="Arial" w:hAnsi="Arial" w:cs="Arial"/>
          <w:sz w:val="20"/>
          <w:lang w:val="es-ES"/>
        </w:rPr>
        <w:t xml:space="preserve"> información</w:t>
      </w:r>
      <w:r>
        <w:rPr>
          <w:rFonts w:ascii="Arial" w:hAnsi="Arial" w:cs="Arial"/>
          <w:sz w:val="20"/>
          <w:lang w:val="es-ES"/>
        </w:rPr>
        <w:t xml:space="preserve"> de un jugador.</w:t>
      </w:r>
    </w:p>
    <w:p w14:paraId="1C7192A3" w14:textId="77777777" w:rsidR="00825030" w:rsidRPr="001E3254" w:rsidRDefault="00825030" w:rsidP="00CA051B">
      <w:pPr>
        <w:numPr>
          <w:ilvl w:val="0"/>
          <w:numId w:val="19"/>
        </w:numPr>
        <w:rPr>
          <w:rFonts w:ascii="Arial" w:hAnsi="Arial" w:cs="Arial"/>
          <w:b/>
          <w:sz w:val="28"/>
          <w:szCs w:val="28"/>
          <w:lang w:val="es-ES"/>
        </w:rPr>
      </w:pPr>
      <w:r w:rsidRPr="004030A2">
        <w:rPr>
          <w:rFonts w:ascii="Arial" w:hAnsi="Arial" w:cs="Arial"/>
          <w:sz w:val="20"/>
          <w:lang w:val="es-ES"/>
        </w:rPr>
        <w:t xml:space="preserve">En esta ficha también serán anotadas las tarjetas amarillas y rojas, que reciba el jugador a los efectos de su cómputo de acuerdo a lo establecido en el </w:t>
      </w:r>
      <w:r w:rsidRPr="001457B6">
        <w:rPr>
          <w:rFonts w:ascii="Arial" w:hAnsi="Arial" w:cs="Arial"/>
          <w:sz w:val="20"/>
          <w:lang w:val="es-ES"/>
        </w:rPr>
        <w:t>artículo 25</w:t>
      </w:r>
      <w:r w:rsidRPr="004030A2">
        <w:rPr>
          <w:rFonts w:ascii="Arial" w:hAnsi="Arial" w:cs="Arial"/>
          <w:sz w:val="20"/>
          <w:lang w:val="es-ES"/>
        </w:rPr>
        <w:t xml:space="preserve"> del presente reglamento, las cuales serán también tenidas en cuenta a los efectos de los antecedentes disciplinarios que pudieran corresponder.</w:t>
      </w:r>
    </w:p>
    <w:p w14:paraId="4C13454A" w14:textId="77777777" w:rsidR="001E3254" w:rsidRPr="004030A2" w:rsidRDefault="001E3254" w:rsidP="00CA051B">
      <w:pPr>
        <w:numPr>
          <w:ilvl w:val="0"/>
          <w:numId w:val="19"/>
        </w:numPr>
        <w:rPr>
          <w:rFonts w:ascii="Arial" w:hAnsi="Arial" w:cs="Arial"/>
          <w:b/>
          <w:sz w:val="28"/>
          <w:szCs w:val="28"/>
          <w:lang w:val="es-ES"/>
        </w:rPr>
      </w:pPr>
      <w:r>
        <w:rPr>
          <w:rFonts w:ascii="Arial" w:hAnsi="Arial" w:cs="Arial"/>
          <w:sz w:val="20"/>
          <w:lang w:val="es-ES"/>
        </w:rPr>
        <w:t>La Ficha del jugador reunirá información acumulada de todas las temporadas en relación a los antecedentes disciplinarios y pases.</w:t>
      </w:r>
    </w:p>
    <w:p w14:paraId="1A560C11" w14:textId="77777777" w:rsidR="00825030" w:rsidRPr="004030A2" w:rsidRDefault="00825030" w:rsidP="00825030">
      <w:pPr>
        <w:rPr>
          <w:rFonts w:ascii="Arial" w:hAnsi="Arial" w:cs="Arial"/>
          <w:sz w:val="20"/>
          <w:lang w:val="es-ES"/>
        </w:rPr>
      </w:pPr>
      <w:r w:rsidRPr="004030A2">
        <w:rPr>
          <w:rFonts w:ascii="Arial" w:hAnsi="Arial" w:cs="Arial"/>
          <w:sz w:val="20"/>
          <w:lang w:val="es-ES"/>
        </w:rPr>
        <w:t> </w:t>
      </w:r>
    </w:p>
    <w:p w14:paraId="72199607" w14:textId="77777777" w:rsidR="00825030" w:rsidRDefault="00825030" w:rsidP="00825030">
      <w:pPr>
        <w:rPr>
          <w:rFonts w:ascii="Arial" w:hAnsi="Arial" w:cs="Arial"/>
          <w:b/>
          <w:sz w:val="28"/>
          <w:szCs w:val="28"/>
          <w:lang w:val="es-ES"/>
        </w:rPr>
      </w:pPr>
      <w:r w:rsidRPr="00F173EC">
        <w:rPr>
          <w:rFonts w:ascii="Arial" w:hAnsi="Arial" w:cs="Arial"/>
          <w:b/>
          <w:sz w:val="28"/>
          <w:szCs w:val="28"/>
          <w:lang w:val="es-ES"/>
        </w:rPr>
        <w:t>Art. 9º. Responsabilidades del Capitán.</w:t>
      </w:r>
    </w:p>
    <w:p w14:paraId="5A9D910A" w14:textId="77777777" w:rsidR="00825030" w:rsidRPr="00F173EC" w:rsidRDefault="00825030" w:rsidP="00825030">
      <w:pPr>
        <w:rPr>
          <w:rFonts w:ascii="Arial" w:hAnsi="Arial" w:cs="Arial"/>
          <w:b/>
          <w:sz w:val="28"/>
          <w:szCs w:val="28"/>
          <w:lang w:val="es-ES"/>
        </w:rPr>
      </w:pPr>
    </w:p>
    <w:p w14:paraId="69D20845" w14:textId="77777777" w:rsidR="00825030" w:rsidRPr="00F173EC" w:rsidRDefault="00825030" w:rsidP="00CA051B">
      <w:pPr>
        <w:numPr>
          <w:ilvl w:val="0"/>
          <w:numId w:val="20"/>
        </w:numPr>
        <w:rPr>
          <w:rFonts w:ascii="Arial" w:hAnsi="Arial" w:cs="Arial"/>
          <w:sz w:val="20"/>
          <w:lang w:val="es-ES"/>
        </w:rPr>
      </w:pPr>
      <w:r w:rsidRPr="00F173EC">
        <w:rPr>
          <w:rFonts w:ascii="Arial" w:hAnsi="Arial" w:cs="Arial"/>
          <w:sz w:val="20"/>
          <w:lang w:val="es-ES"/>
        </w:rPr>
        <w:t xml:space="preserve">Confirmando el espíritu de este deporte y el valor que asignamos al Capitán, se considera que él es responsable por el comportamiento de los jugadores que integran el equipo antes, durante y después de finalizado el partido hasta la finalización del tercer tiempo. </w:t>
      </w:r>
    </w:p>
    <w:p w14:paraId="39941E87" w14:textId="77777777" w:rsidR="00825030" w:rsidRPr="00F173EC" w:rsidRDefault="00825030" w:rsidP="00CA051B">
      <w:pPr>
        <w:numPr>
          <w:ilvl w:val="0"/>
          <w:numId w:val="20"/>
        </w:numPr>
        <w:rPr>
          <w:rFonts w:ascii="Arial" w:hAnsi="Arial" w:cs="Arial"/>
          <w:sz w:val="20"/>
          <w:lang w:val="es-ES"/>
        </w:rPr>
      </w:pPr>
      <w:r w:rsidRPr="00F173EC">
        <w:rPr>
          <w:rFonts w:ascii="Arial" w:hAnsi="Arial" w:cs="Arial"/>
          <w:sz w:val="20"/>
          <w:lang w:val="es-ES"/>
        </w:rPr>
        <w:t xml:space="preserve">También es su responsabilidad la conducta de su parcialidad o de cualquier persona allegada o vinculada a su club. </w:t>
      </w:r>
    </w:p>
    <w:p w14:paraId="0263E442" w14:textId="33B200F0" w:rsidR="00825030" w:rsidRPr="00F173EC" w:rsidRDefault="00825030" w:rsidP="00CA051B">
      <w:pPr>
        <w:numPr>
          <w:ilvl w:val="0"/>
          <w:numId w:val="20"/>
        </w:numPr>
        <w:rPr>
          <w:rFonts w:ascii="Arial" w:hAnsi="Arial" w:cs="Arial"/>
          <w:sz w:val="20"/>
          <w:lang w:val="es-ES"/>
        </w:rPr>
      </w:pPr>
      <w:r w:rsidRPr="00F173EC">
        <w:rPr>
          <w:rFonts w:ascii="Arial" w:hAnsi="Arial" w:cs="Arial"/>
          <w:sz w:val="20"/>
          <w:lang w:val="es-ES"/>
        </w:rPr>
        <w:t xml:space="preserve">Se </w:t>
      </w:r>
      <w:r w:rsidR="009653D8" w:rsidRPr="00F173EC">
        <w:rPr>
          <w:rFonts w:ascii="Arial" w:hAnsi="Arial" w:cs="Arial"/>
          <w:sz w:val="20"/>
          <w:lang w:val="es-ES"/>
        </w:rPr>
        <w:t>establece,</w:t>
      </w:r>
      <w:r w:rsidRPr="00F173EC">
        <w:rPr>
          <w:rFonts w:ascii="Arial" w:hAnsi="Arial" w:cs="Arial"/>
          <w:sz w:val="20"/>
          <w:lang w:val="es-ES"/>
        </w:rPr>
        <w:t xml:space="preserve"> asimismo, que dicha responsabilidad se extenderá a la institución de la parcialidad infractora en el caso que la gravedad de los hechos así lo ameriten. En estos casos el juez informará de lo sucedido al tribunal de disciplina, quien </w:t>
      </w:r>
      <w:r w:rsidR="009653D8" w:rsidRPr="00F173EC">
        <w:rPr>
          <w:rFonts w:ascii="Arial" w:hAnsi="Arial" w:cs="Arial"/>
          <w:sz w:val="20"/>
          <w:lang w:val="es-ES"/>
        </w:rPr>
        <w:t>sancionará</w:t>
      </w:r>
      <w:r w:rsidRPr="00F173EC">
        <w:rPr>
          <w:rFonts w:ascii="Arial" w:hAnsi="Arial" w:cs="Arial"/>
          <w:sz w:val="20"/>
          <w:lang w:val="es-ES"/>
        </w:rPr>
        <w:t xml:space="preserve"> al infractor de acuerdo a la falta cometida.</w:t>
      </w:r>
    </w:p>
    <w:p w14:paraId="4D3868D4" w14:textId="77777777" w:rsidR="00825030" w:rsidRPr="004030A2" w:rsidRDefault="00825030" w:rsidP="00825030">
      <w:pPr>
        <w:rPr>
          <w:rFonts w:ascii="Arial" w:hAnsi="Arial" w:cs="Arial"/>
          <w:sz w:val="20"/>
          <w:lang w:val="es-ES"/>
        </w:rPr>
      </w:pPr>
    </w:p>
    <w:p w14:paraId="081A7758" w14:textId="77777777" w:rsidR="00825030" w:rsidRDefault="00825030" w:rsidP="00825030">
      <w:pPr>
        <w:rPr>
          <w:rFonts w:ascii="Arial" w:hAnsi="Arial" w:cs="Arial"/>
          <w:b/>
          <w:sz w:val="28"/>
          <w:szCs w:val="28"/>
          <w:lang w:val="es-ES"/>
        </w:rPr>
      </w:pPr>
      <w:r w:rsidRPr="00F173EC">
        <w:rPr>
          <w:rFonts w:ascii="Arial" w:hAnsi="Arial" w:cs="Arial"/>
          <w:b/>
          <w:sz w:val="28"/>
          <w:szCs w:val="28"/>
          <w:lang w:val="es-ES"/>
        </w:rPr>
        <w:t>Art. 10º. Definición de Jugador Habilitado</w:t>
      </w:r>
      <w:r>
        <w:rPr>
          <w:rFonts w:ascii="Arial" w:hAnsi="Arial" w:cs="Arial"/>
          <w:b/>
          <w:sz w:val="28"/>
          <w:szCs w:val="28"/>
          <w:lang w:val="es-ES"/>
        </w:rPr>
        <w:t>.</w:t>
      </w:r>
      <w:r w:rsidRPr="00F173EC">
        <w:rPr>
          <w:rFonts w:ascii="Arial" w:hAnsi="Arial" w:cs="Arial"/>
          <w:b/>
          <w:sz w:val="28"/>
          <w:szCs w:val="28"/>
          <w:lang w:val="es-ES"/>
        </w:rPr>
        <w:t xml:space="preserve"> </w:t>
      </w:r>
    </w:p>
    <w:p w14:paraId="7A612BC7" w14:textId="77777777" w:rsidR="00825030" w:rsidRPr="00F173EC" w:rsidRDefault="00825030" w:rsidP="00825030">
      <w:pPr>
        <w:rPr>
          <w:rFonts w:ascii="Arial" w:hAnsi="Arial" w:cs="Arial"/>
          <w:b/>
          <w:sz w:val="28"/>
          <w:szCs w:val="28"/>
          <w:lang w:val="es-ES"/>
        </w:rPr>
      </w:pPr>
    </w:p>
    <w:p w14:paraId="7CD97610" w14:textId="77777777" w:rsidR="00825030" w:rsidRDefault="00825030" w:rsidP="00825030">
      <w:pPr>
        <w:ind w:left="360" w:firstLine="708"/>
        <w:rPr>
          <w:rFonts w:ascii="Arial" w:hAnsi="Arial" w:cs="Arial"/>
          <w:sz w:val="20"/>
          <w:lang w:val="es-ES"/>
        </w:rPr>
      </w:pPr>
      <w:r w:rsidRPr="00F173EC">
        <w:rPr>
          <w:rFonts w:ascii="Arial" w:hAnsi="Arial" w:cs="Arial"/>
          <w:sz w:val="20"/>
          <w:lang w:val="es-ES"/>
        </w:rPr>
        <w:t>Puede participar en condición de habilitado cualquier jugador que cumpla con estas condiciones:</w:t>
      </w:r>
    </w:p>
    <w:p w14:paraId="3D933EEC" w14:textId="77777777" w:rsidR="00825030" w:rsidRDefault="00825030" w:rsidP="00825030">
      <w:pPr>
        <w:rPr>
          <w:rFonts w:ascii="Arial" w:hAnsi="Arial" w:cs="Arial"/>
          <w:sz w:val="20"/>
          <w:lang w:val="es-ES"/>
        </w:rPr>
      </w:pPr>
    </w:p>
    <w:p w14:paraId="54E1A7FE" w14:textId="77777777" w:rsidR="00825030" w:rsidRDefault="00825030" w:rsidP="00CA051B">
      <w:pPr>
        <w:pStyle w:val="Prrafodelista"/>
        <w:numPr>
          <w:ilvl w:val="0"/>
          <w:numId w:val="23"/>
        </w:numPr>
        <w:rPr>
          <w:rFonts w:ascii="Arial" w:hAnsi="Arial" w:cs="Arial"/>
          <w:sz w:val="20"/>
          <w:lang w:val="es-ES"/>
        </w:rPr>
      </w:pPr>
      <w:r w:rsidRPr="001845E3">
        <w:rPr>
          <w:rFonts w:ascii="Arial" w:hAnsi="Arial" w:cs="Arial"/>
          <w:sz w:val="20"/>
          <w:lang w:val="es-ES"/>
        </w:rPr>
        <w:t>No cuente con sanciones preventivas o en cumplimiento del Tribunal de Disciplina por expulsión o por acumulación de tres amarillas.</w:t>
      </w:r>
    </w:p>
    <w:p w14:paraId="6FF6A751" w14:textId="77777777" w:rsidR="00825030" w:rsidRDefault="00825030" w:rsidP="00CA051B">
      <w:pPr>
        <w:pStyle w:val="Prrafodelista"/>
        <w:numPr>
          <w:ilvl w:val="0"/>
          <w:numId w:val="23"/>
        </w:numPr>
        <w:rPr>
          <w:rFonts w:ascii="Arial" w:hAnsi="Arial" w:cs="Arial"/>
          <w:sz w:val="20"/>
          <w:lang w:val="es-ES"/>
        </w:rPr>
      </w:pPr>
      <w:r w:rsidRPr="001845E3">
        <w:rPr>
          <w:rFonts w:ascii="Arial" w:hAnsi="Arial" w:cs="Arial"/>
          <w:sz w:val="20"/>
          <w:lang w:val="es-ES"/>
        </w:rPr>
        <w:t>No sea mayor de la edad correspondiente a la categoría</w:t>
      </w:r>
      <w:r w:rsidR="00143EC1">
        <w:rPr>
          <w:rFonts w:ascii="Arial" w:hAnsi="Arial" w:cs="Arial"/>
          <w:sz w:val="20"/>
          <w:lang w:val="es-ES"/>
        </w:rPr>
        <w:t>, según artículo 14.</w:t>
      </w:r>
    </w:p>
    <w:p w14:paraId="647DCBC7" w14:textId="77777777" w:rsidR="00825030" w:rsidRDefault="00825030" w:rsidP="00CA051B">
      <w:pPr>
        <w:pStyle w:val="Prrafodelista"/>
        <w:numPr>
          <w:ilvl w:val="0"/>
          <w:numId w:val="23"/>
        </w:numPr>
        <w:rPr>
          <w:rFonts w:ascii="Arial" w:hAnsi="Arial" w:cs="Arial"/>
          <w:sz w:val="20"/>
          <w:lang w:val="es-ES"/>
        </w:rPr>
      </w:pPr>
      <w:r w:rsidRPr="001845E3">
        <w:rPr>
          <w:rFonts w:ascii="Arial" w:hAnsi="Arial" w:cs="Arial"/>
          <w:sz w:val="20"/>
          <w:lang w:val="es-ES"/>
        </w:rPr>
        <w:lastRenderedPageBreak/>
        <w:t xml:space="preserve">No sea menor de la edad correspondiente a la categoría, </w:t>
      </w:r>
      <w:r w:rsidRPr="001457B6">
        <w:rPr>
          <w:rFonts w:ascii="Arial" w:hAnsi="Arial" w:cs="Arial"/>
          <w:sz w:val="20"/>
          <w:lang w:val="es-ES"/>
        </w:rPr>
        <w:t>según artículo 14.</w:t>
      </w:r>
    </w:p>
    <w:p w14:paraId="48FF8D26" w14:textId="77777777" w:rsidR="00825030" w:rsidRDefault="00825030" w:rsidP="00CA051B">
      <w:pPr>
        <w:pStyle w:val="Prrafodelista"/>
        <w:numPr>
          <w:ilvl w:val="0"/>
          <w:numId w:val="23"/>
        </w:numPr>
        <w:rPr>
          <w:rFonts w:ascii="Arial" w:hAnsi="Arial" w:cs="Arial"/>
          <w:sz w:val="20"/>
          <w:lang w:val="es-ES"/>
        </w:rPr>
      </w:pPr>
      <w:r w:rsidRPr="001845E3">
        <w:rPr>
          <w:rFonts w:ascii="Arial" w:hAnsi="Arial" w:cs="Arial"/>
          <w:sz w:val="20"/>
          <w:lang w:val="es-ES"/>
        </w:rPr>
        <w:t>Cuente con su pase regularizado ante la URU.</w:t>
      </w:r>
    </w:p>
    <w:p w14:paraId="0ED6CE50" w14:textId="77777777" w:rsidR="00825030" w:rsidRDefault="00825030" w:rsidP="00CA051B">
      <w:pPr>
        <w:pStyle w:val="Prrafodelista"/>
        <w:numPr>
          <w:ilvl w:val="0"/>
          <w:numId w:val="23"/>
        </w:numPr>
        <w:rPr>
          <w:rFonts w:ascii="Arial" w:hAnsi="Arial" w:cs="Arial"/>
          <w:sz w:val="20"/>
          <w:lang w:val="es-ES"/>
        </w:rPr>
      </w:pPr>
      <w:r w:rsidRPr="001845E3">
        <w:rPr>
          <w:rFonts w:ascii="Arial" w:hAnsi="Arial" w:cs="Arial"/>
          <w:sz w:val="20"/>
          <w:lang w:val="es-ES"/>
        </w:rPr>
        <w:t>Haya pago el monto correspondiente a su inscripción de jugador</w:t>
      </w:r>
      <w:r w:rsidR="003B5ACE">
        <w:rPr>
          <w:rFonts w:ascii="Arial" w:hAnsi="Arial" w:cs="Arial"/>
          <w:sz w:val="20"/>
          <w:lang w:val="es-ES"/>
        </w:rPr>
        <w:t xml:space="preserve"> y el mismo se haya conciliado por la URU en la ficha personal de la base de datos.</w:t>
      </w:r>
    </w:p>
    <w:p w14:paraId="61B58EEE" w14:textId="77777777" w:rsidR="00825030" w:rsidRDefault="003B5ACE" w:rsidP="00CA051B">
      <w:pPr>
        <w:pStyle w:val="Prrafodelista"/>
        <w:numPr>
          <w:ilvl w:val="0"/>
          <w:numId w:val="23"/>
        </w:numPr>
        <w:rPr>
          <w:rFonts w:ascii="Arial" w:hAnsi="Arial" w:cs="Arial"/>
          <w:sz w:val="20"/>
          <w:lang w:val="es-ES"/>
        </w:rPr>
      </w:pPr>
      <w:r>
        <w:rPr>
          <w:rFonts w:ascii="Arial" w:hAnsi="Arial" w:cs="Arial"/>
          <w:sz w:val="20"/>
          <w:lang w:val="es-ES"/>
        </w:rPr>
        <w:t xml:space="preserve">Cuente con su </w:t>
      </w:r>
      <w:r w:rsidR="00825030" w:rsidRPr="001845E3">
        <w:rPr>
          <w:rFonts w:ascii="Arial" w:hAnsi="Arial" w:cs="Arial"/>
          <w:sz w:val="20"/>
          <w:lang w:val="es-ES"/>
        </w:rPr>
        <w:t xml:space="preserve">Ficha Médica </w:t>
      </w:r>
      <w:r>
        <w:rPr>
          <w:rFonts w:ascii="Arial" w:hAnsi="Arial" w:cs="Arial"/>
          <w:sz w:val="20"/>
          <w:lang w:val="es-ES"/>
        </w:rPr>
        <w:t xml:space="preserve">vigente, cargada en la base datos y aprobada por la </w:t>
      </w:r>
      <w:r w:rsidR="00825030" w:rsidRPr="001845E3">
        <w:rPr>
          <w:rFonts w:ascii="Arial" w:hAnsi="Arial" w:cs="Arial"/>
          <w:sz w:val="20"/>
          <w:lang w:val="es-ES"/>
        </w:rPr>
        <w:t>URU</w:t>
      </w:r>
      <w:r>
        <w:rPr>
          <w:rFonts w:ascii="Arial" w:hAnsi="Arial" w:cs="Arial"/>
          <w:sz w:val="20"/>
          <w:lang w:val="es-ES"/>
        </w:rPr>
        <w:t>.</w:t>
      </w:r>
    </w:p>
    <w:p w14:paraId="0D391F53" w14:textId="164350CC" w:rsidR="00825030" w:rsidRPr="001845E3" w:rsidRDefault="00825030" w:rsidP="00CA051B">
      <w:pPr>
        <w:pStyle w:val="Prrafodelista"/>
        <w:numPr>
          <w:ilvl w:val="0"/>
          <w:numId w:val="23"/>
        </w:numPr>
        <w:rPr>
          <w:rFonts w:ascii="Arial" w:hAnsi="Arial" w:cs="Arial"/>
          <w:sz w:val="20"/>
          <w:lang w:val="es-ES"/>
        </w:rPr>
      </w:pPr>
      <w:r w:rsidRPr="001845E3">
        <w:rPr>
          <w:rFonts w:ascii="Arial" w:hAnsi="Arial" w:cs="Arial"/>
          <w:sz w:val="20"/>
          <w:lang w:val="es-ES"/>
        </w:rPr>
        <w:t xml:space="preserve">Tenga aprobado </w:t>
      </w:r>
      <w:r w:rsidR="009653D8">
        <w:rPr>
          <w:rFonts w:ascii="Arial" w:hAnsi="Arial" w:cs="Arial"/>
          <w:sz w:val="20"/>
          <w:lang w:val="es-ES"/>
        </w:rPr>
        <w:t xml:space="preserve">los </w:t>
      </w:r>
      <w:proofErr w:type="spellStart"/>
      <w:r w:rsidRPr="001845E3">
        <w:rPr>
          <w:rFonts w:ascii="Arial" w:hAnsi="Arial" w:cs="Arial"/>
          <w:sz w:val="20"/>
          <w:lang w:val="es-ES"/>
        </w:rPr>
        <w:t>examen</w:t>
      </w:r>
      <w:r w:rsidR="009653D8">
        <w:rPr>
          <w:rFonts w:ascii="Arial" w:hAnsi="Arial" w:cs="Arial"/>
          <w:sz w:val="20"/>
          <w:lang w:val="es-ES"/>
        </w:rPr>
        <w:t>es</w:t>
      </w:r>
      <w:proofErr w:type="spellEnd"/>
      <w:r w:rsidRPr="001845E3">
        <w:rPr>
          <w:rFonts w:ascii="Arial" w:hAnsi="Arial" w:cs="Arial"/>
          <w:sz w:val="20"/>
          <w:lang w:val="es-ES"/>
        </w:rPr>
        <w:t xml:space="preserve"> </w:t>
      </w:r>
      <w:proofErr w:type="spellStart"/>
      <w:r w:rsidRPr="001845E3">
        <w:rPr>
          <w:rFonts w:ascii="Arial" w:hAnsi="Arial" w:cs="Arial"/>
          <w:sz w:val="20"/>
          <w:lang w:val="es-ES"/>
        </w:rPr>
        <w:t>on</w:t>
      </w:r>
      <w:proofErr w:type="spellEnd"/>
      <w:r w:rsidRPr="001845E3">
        <w:rPr>
          <w:rFonts w:ascii="Arial" w:hAnsi="Arial" w:cs="Arial"/>
          <w:sz w:val="20"/>
          <w:lang w:val="es-ES"/>
        </w:rPr>
        <w:t xml:space="preserve"> line </w:t>
      </w:r>
      <w:r w:rsidR="009653D8">
        <w:rPr>
          <w:rFonts w:ascii="Arial" w:hAnsi="Arial" w:cs="Arial"/>
          <w:sz w:val="20"/>
          <w:lang w:val="es-ES"/>
        </w:rPr>
        <w:t>de World Rugby que la URU requiera en cada temporada, y los haya</w:t>
      </w:r>
      <w:r w:rsidR="003B5ACE">
        <w:rPr>
          <w:rFonts w:ascii="Arial" w:hAnsi="Arial" w:cs="Arial"/>
          <w:sz w:val="20"/>
          <w:lang w:val="es-ES"/>
        </w:rPr>
        <w:t xml:space="preserve"> cargado en la base datos de la URU.</w:t>
      </w:r>
    </w:p>
    <w:p w14:paraId="637364FA" w14:textId="77777777" w:rsidR="00825030" w:rsidRPr="007440B8" w:rsidRDefault="00825030" w:rsidP="00825030">
      <w:pPr>
        <w:rPr>
          <w:rFonts w:ascii="Arial" w:hAnsi="Arial" w:cs="Arial"/>
          <w:sz w:val="20"/>
          <w:highlight w:val="green"/>
          <w:lang w:val="es-ES"/>
        </w:rPr>
      </w:pPr>
    </w:p>
    <w:p w14:paraId="5CF5C301" w14:textId="77777777" w:rsidR="00825030" w:rsidRDefault="00825030" w:rsidP="00825030">
      <w:pPr>
        <w:rPr>
          <w:rFonts w:ascii="Arial" w:hAnsi="Arial" w:cs="Arial"/>
          <w:b/>
          <w:sz w:val="28"/>
          <w:szCs w:val="28"/>
          <w:lang w:val="es-ES"/>
        </w:rPr>
      </w:pPr>
      <w:r>
        <w:rPr>
          <w:rFonts w:ascii="Arial" w:hAnsi="Arial" w:cs="Arial"/>
          <w:b/>
          <w:sz w:val="28"/>
          <w:szCs w:val="28"/>
          <w:lang w:val="es-ES"/>
        </w:rPr>
        <w:t>Art. 11</w:t>
      </w:r>
      <w:r w:rsidRPr="00A74BE2">
        <w:rPr>
          <w:rFonts w:ascii="Arial" w:hAnsi="Arial" w:cs="Arial"/>
          <w:b/>
          <w:sz w:val="28"/>
          <w:szCs w:val="28"/>
          <w:lang w:val="es-ES"/>
        </w:rPr>
        <w:t>º. Inclusión de Jugador Inhabilitado.</w:t>
      </w:r>
    </w:p>
    <w:p w14:paraId="5B46E4B0" w14:textId="77777777" w:rsidR="00825030" w:rsidRPr="00A74BE2" w:rsidRDefault="00825030" w:rsidP="00825030">
      <w:pPr>
        <w:rPr>
          <w:rFonts w:ascii="Arial" w:hAnsi="Arial" w:cs="Arial"/>
          <w:b/>
          <w:sz w:val="28"/>
          <w:szCs w:val="28"/>
          <w:lang w:val="es-ES"/>
        </w:rPr>
      </w:pPr>
    </w:p>
    <w:p w14:paraId="49C02049" w14:textId="014F40ED" w:rsidR="00825030" w:rsidRPr="00A74BE2" w:rsidRDefault="00825030" w:rsidP="00CA051B">
      <w:pPr>
        <w:numPr>
          <w:ilvl w:val="0"/>
          <w:numId w:val="9"/>
        </w:numPr>
        <w:tabs>
          <w:tab w:val="clear" w:pos="1440"/>
        </w:tabs>
        <w:rPr>
          <w:rFonts w:ascii="Arial" w:hAnsi="Arial" w:cs="Arial"/>
          <w:sz w:val="20"/>
          <w:lang w:val="es-ES"/>
        </w:rPr>
      </w:pPr>
      <w:r w:rsidRPr="00A74BE2">
        <w:rPr>
          <w:rFonts w:ascii="Arial" w:hAnsi="Arial" w:cs="Arial"/>
          <w:sz w:val="20"/>
          <w:lang w:val="es-ES"/>
        </w:rPr>
        <w:t xml:space="preserve">El equipo que </w:t>
      </w:r>
      <w:r w:rsidR="00143EC1">
        <w:rPr>
          <w:rFonts w:ascii="Arial" w:hAnsi="Arial" w:cs="Arial"/>
          <w:sz w:val="20"/>
          <w:lang w:val="es-ES"/>
        </w:rPr>
        <w:t>incluye</w:t>
      </w:r>
      <w:r w:rsidRPr="00A74BE2">
        <w:rPr>
          <w:rFonts w:ascii="Arial" w:hAnsi="Arial" w:cs="Arial"/>
          <w:sz w:val="20"/>
          <w:lang w:val="es-ES"/>
        </w:rPr>
        <w:t xml:space="preserve"> un jugador inhabilitado pierde los puntos en disputa (5 puntos en el caso de mayores y 3 puntos en m17 y menores, los cuales son inmediatamente adjudicados </w:t>
      </w:r>
      <w:r w:rsidR="00143EC1" w:rsidRPr="00A74BE2">
        <w:rPr>
          <w:rFonts w:ascii="Arial" w:hAnsi="Arial" w:cs="Arial"/>
          <w:sz w:val="20"/>
          <w:lang w:val="es-ES"/>
        </w:rPr>
        <w:t>al otro</w:t>
      </w:r>
      <w:r w:rsidRPr="00A74BE2">
        <w:rPr>
          <w:rFonts w:ascii="Arial" w:hAnsi="Arial" w:cs="Arial"/>
          <w:sz w:val="20"/>
          <w:lang w:val="es-ES"/>
        </w:rPr>
        <w:t xml:space="preserve"> equipo</w:t>
      </w:r>
      <w:r w:rsidR="009653D8">
        <w:rPr>
          <w:rFonts w:ascii="Arial" w:hAnsi="Arial" w:cs="Arial"/>
          <w:sz w:val="20"/>
          <w:lang w:val="es-ES"/>
        </w:rPr>
        <w:t xml:space="preserve"> (</w:t>
      </w:r>
      <w:r w:rsidRPr="00A74BE2">
        <w:rPr>
          <w:rFonts w:ascii="Arial" w:hAnsi="Arial" w:cs="Arial"/>
          <w:sz w:val="20"/>
          <w:lang w:val="es-ES"/>
        </w:rPr>
        <w:t>siempre y cuando se encuentre en regla</w:t>
      </w:r>
      <w:r w:rsidR="009653D8">
        <w:rPr>
          <w:rFonts w:ascii="Arial" w:hAnsi="Arial" w:cs="Arial"/>
          <w:sz w:val="20"/>
          <w:lang w:val="es-ES"/>
        </w:rPr>
        <w:t>,</w:t>
      </w:r>
      <w:r w:rsidRPr="00A74BE2">
        <w:rPr>
          <w:rFonts w:ascii="Arial" w:hAnsi="Arial" w:cs="Arial"/>
          <w:sz w:val="20"/>
          <w:lang w:val="es-ES"/>
        </w:rPr>
        <w:t xml:space="preserve"> de lo contrario tampoco se le adjudica ningún punto) </w:t>
      </w:r>
    </w:p>
    <w:p w14:paraId="6AA35D05" w14:textId="3BADEED1" w:rsidR="00143EC1" w:rsidRDefault="00825030" w:rsidP="00CA051B">
      <w:pPr>
        <w:numPr>
          <w:ilvl w:val="0"/>
          <w:numId w:val="9"/>
        </w:numPr>
        <w:tabs>
          <w:tab w:val="clear" w:pos="1440"/>
        </w:tabs>
        <w:rPr>
          <w:rFonts w:ascii="Arial" w:hAnsi="Arial" w:cs="Arial"/>
          <w:sz w:val="20"/>
          <w:lang w:val="es-ES"/>
        </w:rPr>
      </w:pPr>
      <w:r w:rsidRPr="00A74BE2">
        <w:rPr>
          <w:rFonts w:ascii="Arial" w:hAnsi="Arial" w:cs="Arial"/>
          <w:sz w:val="20"/>
          <w:lang w:val="es-ES"/>
        </w:rPr>
        <w:t xml:space="preserve">Excepcionalmente </w:t>
      </w:r>
      <w:r w:rsidR="009653D8">
        <w:rPr>
          <w:rFonts w:ascii="Arial" w:hAnsi="Arial" w:cs="Arial"/>
          <w:sz w:val="20"/>
          <w:lang w:val="es-ES"/>
        </w:rPr>
        <w:t xml:space="preserve">se permite </w:t>
      </w:r>
      <w:r w:rsidRPr="00A74BE2">
        <w:rPr>
          <w:rFonts w:ascii="Arial" w:hAnsi="Arial" w:cs="Arial"/>
          <w:sz w:val="20"/>
          <w:lang w:val="es-ES"/>
        </w:rPr>
        <w:t xml:space="preserve">el previo aviso de incorporar un jugador inhabilitado con el fin de no dar W.O. </w:t>
      </w:r>
      <w:r w:rsidR="003B5ACE">
        <w:rPr>
          <w:rFonts w:ascii="Arial" w:hAnsi="Arial" w:cs="Arial"/>
          <w:sz w:val="20"/>
          <w:lang w:val="es-ES"/>
        </w:rPr>
        <w:t>y jugar el partido en forma amistosa</w:t>
      </w:r>
      <w:r w:rsidRPr="00A74BE2">
        <w:rPr>
          <w:rFonts w:ascii="Arial" w:hAnsi="Arial" w:cs="Arial"/>
          <w:sz w:val="20"/>
          <w:lang w:val="es-ES"/>
        </w:rPr>
        <w:t xml:space="preserve"> dejando constancia del mismo en la tarjeta, lo cual implica absoluta responsabilidad de esta situación por parte de la institución</w:t>
      </w:r>
      <w:r w:rsidR="003B5ACE">
        <w:rPr>
          <w:rFonts w:ascii="Arial" w:hAnsi="Arial" w:cs="Arial"/>
          <w:sz w:val="20"/>
          <w:lang w:val="es-ES"/>
        </w:rPr>
        <w:t>.</w:t>
      </w:r>
    </w:p>
    <w:p w14:paraId="1834741E" w14:textId="6E4E1AA0" w:rsidR="00825030" w:rsidRPr="00A74BE2" w:rsidRDefault="00825030" w:rsidP="00CA051B">
      <w:pPr>
        <w:numPr>
          <w:ilvl w:val="0"/>
          <w:numId w:val="9"/>
        </w:numPr>
        <w:tabs>
          <w:tab w:val="clear" w:pos="1440"/>
        </w:tabs>
        <w:rPr>
          <w:rFonts w:ascii="Arial" w:hAnsi="Arial" w:cs="Arial"/>
          <w:sz w:val="20"/>
          <w:lang w:val="es-ES"/>
        </w:rPr>
      </w:pPr>
      <w:r w:rsidRPr="00A74BE2">
        <w:rPr>
          <w:rFonts w:ascii="Arial" w:hAnsi="Arial" w:cs="Arial"/>
          <w:sz w:val="20"/>
          <w:lang w:val="es-ES"/>
        </w:rPr>
        <w:t xml:space="preserve">La reiteración </w:t>
      </w:r>
      <w:r w:rsidR="009653D8">
        <w:rPr>
          <w:rFonts w:ascii="Arial" w:hAnsi="Arial" w:cs="Arial"/>
          <w:sz w:val="20"/>
          <w:lang w:val="es-ES"/>
        </w:rPr>
        <w:t xml:space="preserve">de incluir jugadores inhabilitados con previo aviso al equipo contrario </w:t>
      </w:r>
      <w:r w:rsidRPr="00A74BE2">
        <w:rPr>
          <w:rFonts w:ascii="Arial" w:hAnsi="Arial" w:cs="Arial"/>
          <w:sz w:val="20"/>
          <w:lang w:val="es-ES"/>
        </w:rPr>
        <w:t>en una temporada implica el tratamiento del tema en la Comisión de Competencias quien evaluará la eliminación del equipo de la programación oficial de partidos por esa temporada</w:t>
      </w:r>
      <w:r w:rsidR="00CE59A9">
        <w:rPr>
          <w:rFonts w:ascii="Arial" w:hAnsi="Arial" w:cs="Arial"/>
          <w:sz w:val="20"/>
          <w:lang w:val="es-ES"/>
        </w:rPr>
        <w:t xml:space="preserve"> y la siguiente.</w:t>
      </w:r>
    </w:p>
    <w:p w14:paraId="2F575A92" w14:textId="77777777" w:rsidR="00825030" w:rsidRPr="004030A2" w:rsidRDefault="00825030" w:rsidP="00825030">
      <w:pPr>
        <w:ind w:left="1080"/>
        <w:rPr>
          <w:rFonts w:ascii="Arial" w:hAnsi="Arial" w:cs="Arial"/>
          <w:sz w:val="20"/>
          <w:lang w:val="es-ES"/>
        </w:rPr>
      </w:pPr>
    </w:p>
    <w:p w14:paraId="453A6B4E" w14:textId="77777777" w:rsidR="00814ACA" w:rsidRDefault="00825030" w:rsidP="00825030">
      <w:pPr>
        <w:rPr>
          <w:rFonts w:ascii="Arial" w:hAnsi="Arial" w:cs="Arial"/>
          <w:b/>
          <w:sz w:val="28"/>
          <w:szCs w:val="28"/>
          <w:lang w:val="es-ES"/>
        </w:rPr>
      </w:pPr>
      <w:r w:rsidRPr="00A74BE2">
        <w:rPr>
          <w:rFonts w:ascii="Arial" w:hAnsi="Arial" w:cs="Arial"/>
          <w:b/>
          <w:sz w:val="28"/>
          <w:szCs w:val="28"/>
          <w:lang w:val="es-ES"/>
        </w:rPr>
        <w:t>Art. 12º. Solicitud de Pase de Jugador.</w:t>
      </w:r>
    </w:p>
    <w:p w14:paraId="6D336820" w14:textId="77777777" w:rsidR="00825030" w:rsidRPr="00A74BE2" w:rsidRDefault="00825030" w:rsidP="00825030">
      <w:pPr>
        <w:rPr>
          <w:rFonts w:ascii="Arial" w:hAnsi="Arial" w:cs="Arial"/>
          <w:b/>
          <w:sz w:val="28"/>
          <w:szCs w:val="28"/>
          <w:lang w:val="es-ES"/>
        </w:rPr>
      </w:pPr>
    </w:p>
    <w:p w14:paraId="682E76D4" w14:textId="77777777" w:rsidR="00825030" w:rsidRPr="00284145" w:rsidRDefault="00825030" w:rsidP="00CA051B">
      <w:pPr>
        <w:numPr>
          <w:ilvl w:val="0"/>
          <w:numId w:val="7"/>
        </w:numPr>
        <w:rPr>
          <w:rFonts w:ascii="Arial" w:hAnsi="Arial" w:cs="Arial"/>
          <w:sz w:val="20"/>
          <w:lang w:val="es-ES"/>
        </w:rPr>
      </w:pPr>
      <w:r w:rsidRPr="00284145">
        <w:rPr>
          <w:rFonts w:ascii="Arial" w:hAnsi="Arial" w:cs="Arial"/>
          <w:sz w:val="20"/>
          <w:lang w:val="es-ES"/>
        </w:rPr>
        <w:t>Un jugador que cambie de institución tanto con destino local como internacional debe presentar el Pase de Jugador a la Secretaría de Competencias de la Unión de Rugby del Uruguay firmado por su institución de origen. El formulario se encuentra disponible en la web de la URU.</w:t>
      </w:r>
    </w:p>
    <w:p w14:paraId="59918FBC" w14:textId="77777777" w:rsidR="00825030" w:rsidRPr="00A74BE2" w:rsidRDefault="00825030" w:rsidP="00CA051B">
      <w:pPr>
        <w:numPr>
          <w:ilvl w:val="0"/>
          <w:numId w:val="7"/>
        </w:numPr>
        <w:rPr>
          <w:rFonts w:ascii="Arial" w:hAnsi="Arial" w:cs="Arial"/>
          <w:sz w:val="20"/>
          <w:lang w:val="es-ES"/>
        </w:rPr>
      </w:pPr>
      <w:r w:rsidRPr="00A74BE2">
        <w:rPr>
          <w:rFonts w:ascii="Arial" w:hAnsi="Arial" w:cs="Arial"/>
          <w:sz w:val="20"/>
          <w:lang w:val="es-ES"/>
        </w:rPr>
        <w:t>La URU exime del trámite y costo del pase de jugadores entre aquellas Instituciones que se presenten en conjunto a la URU en combinación de juveniles y mayores, como parte de un mismo proyecto deportivo</w:t>
      </w:r>
      <w:r w:rsidR="003B5ACE">
        <w:rPr>
          <w:rFonts w:ascii="Arial" w:hAnsi="Arial" w:cs="Arial"/>
          <w:sz w:val="20"/>
          <w:lang w:val="es-ES"/>
        </w:rPr>
        <w:t>.</w:t>
      </w:r>
    </w:p>
    <w:p w14:paraId="40440EA4" w14:textId="5509B0C2" w:rsidR="00825030" w:rsidRPr="00A74BE2" w:rsidRDefault="00825030" w:rsidP="00CA051B">
      <w:pPr>
        <w:numPr>
          <w:ilvl w:val="0"/>
          <w:numId w:val="7"/>
        </w:numPr>
        <w:rPr>
          <w:rFonts w:ascii="Arial" w:hAnsi="Arial" w:cs="Arial"/>
          <w:sz w:val="20"/>
          <w:lang w:val="es-ES"/>
        </w:rPr>
      </w:pPr>
      <w:r w:rsidRPr="00A74BE2">
        <w:rPr>
          <w:rFonts w:ascii="Arial" w:hAnsi="Arial" w:cs="Arial"/>
          <w:sz w:val="20"/>
          <w:lang w:val="es-ES"/>
        </w:rPr>
        <w:t>Un jugador no podrá ficharse en más de una institución de la URU durante la misma temporada. Un jugador hará efectivo su fichaje de esa temporada al jugar por ese equipo</w:t>
      </w:r>
      <w:r w:rsidR="009653D8">
        <w:rPr>
          <w:rFonts w:ascii="Arial" w:hAnsi="Arial" w:cs="Arial"/>
          <w:sz w:val="20"/>
          <w:lang w:val="es-ES"/>
        </w:rPr>
        <w:t xml:space="preserve"> al menos una vez (alcanza con estar presente en el formulario de un partido de esa temporada, aunque luego no se constate su ingreso al campo de juego)</w:t>
      </w:r>
    </w:p>
    <w:p w14:paraId="2B2FB6FA" w14:textId="3A22FF00" w:rsidR="00825030" w:rsidRPr="00284145" w:rsidRDefault="00825030" w:rsidP="00284145">
      <w:pPr>
        <w:numPr>
          <w:ilvl w:val="0"/>
          <w:numId w:val="7"/>
        </w:numPr>
        <w:rPr>
          <w:rFonts w:ascii="Arial" w:hAnsi="Arial" w:cs="Arial"/>
          <w:sz w:val="20"/>
          <w:lang w:val="es-ES"/>
        </w:rPr>
      </w:pPr>
      <w:r w:rsidRPr="00A74BE2">
        <w:rPr>
          <w:rFonts w:ascii="Arial" w:hAnsi="Arial" w:cs="Arial"/>
          <w:sz w:val="20"/>
          <w:lang w:val="es-ES"/>
        </w:rPr>
        <w:t xml:space="preserve">Un jugador adquiere la condición de libre al no jugar por institución alguna durante dos temporadas anuales. </w:t>
      </w:r>
      <w:r w:rsidRPr="00284145">
        <w:rPr>
          <w:rFonts w:ascii="Arial" w:hAnsi="Arial" w:cs="Arial"/>
          <w:sz w:val="20"/>
          <w:lang w:val="es-ES"/>
        </w:rPr>
        <w:t>El jugador libre</w:t>
      </w:r>
      <w:r w:rsidR="003B5ACE" w:rsidRPr="00284145">
        <w:rPr>
          <w:rFonts w:ascii="Arial" w:hAnsi="Arial" w:cs="Arial"/>
          <w:sz w:val="20"/>
          <w:lang w:val="es-ES"/>
        </w:rPr>
        <w:t xml:space="preserve"> implica el derecho a no</w:t>
      </w:r>
      <w:r w:rsidRPr="00284145">
        <w:rPr>
          <w:rFonts w:ascii="Arial" w:hAnsi="Arial" w:cs="Arial"/>
          <w:sz w:val="20"/>
          <w:lang w:val="es-ES"/>
        </w:rPr>
        <w:t xml:space="preserve"> realizar solicitud de pase para jugar en un club afiliado a la URU. La sola inscripción como jugador de una Institución lo habilita a competir por la misma sin necesidad del consentimiento de su Institución anterior. </w:t>
      </w:r>
    </w:p>
    <w:p w14:paraId="608B5B7A" w14:textId="46AD0B02" w:rsidR="00825030" w:rsidRPr="00953947" w:rsidRDefault="00825030" w:rsidP="00CA051B">
      <w:pPr>
        <w:numPr>
          <w:ilvl w:val="0"/>
          <w:numId w:val="7"/>
        </w:numPr>
        <w:rPr>
          <w:rFonts w:ascii="Arial" w:hAnsi="Arial" w:cs="Arial"/>
          <w:sz w:val="20"/>
          <w:lang w:val="es-ES"/>
        </w:rPr>
      </w:pPr>
      <w:r w:rsidRPr="00953947">
        <w:rPr>
          <w:rFonts w:ascii="Arial" w:hAnsi="Arial" w:cs="Arial"/>
          <w:sz w:val="20"/>
          <w:lang w:val="es-ES"/>
        </w:rPr>
        <w:t xml:space="preserve">El costo del pase </w:t>
      </w:r>
      <w:r w:rsidR="003B5ACE">
        <w:rPr>
          <w:rFonts w:ascii="Arial" w:hAnsi="Arial" w:cs="Arial"/>
          <w:sz w:val="20"/>
          <w:lang w:val="es-ES"/>
        </w:rPr>
        <w:t xml:space="preserve">local </w:t>
      </w:r>
      <w:r w:rsidRPr="00953947">
        <w:rPr>
          <w:rFonts w:ascii="Arial" w:hAnsi="Arial" w:cs="Arial"/>
          <w:sz w:val="20"/>
          <w:lang w:val="es-ES"/>
        </w:rPr>
        <w:t>para un jugador será igual al costo de inscripción de un (1) jugador</w:t>
      </w:r>
      <w:r w:rsidR="003B5ACE">
        <w:rPr>
          <w:rFonts w:ascii="Arial" w:hAnsi="Arial" w:cs="Arial"/>
          <w:sz w:val="20"/>
          <w:lang w:val="es-ES"/>
        </w:rPr>
        <w:t xml:space="preserve"> </w:t>
      </w:r>
      <w:r w:rsidRPr="00953947">
        <w:rPr>
          <w:rFonts w:ascii="Arial" w:hAnsi="Arial" w:cs="Arial"/>
          <w:sz w:val="20"/>
          <w:lang w:val="es-ES"/>
        </w:rPr>
        <w:t>de su cat</w:t>
      </w:r>
      <w:r w:rsidR="003B5ACE">
        <w:rPr>
          <w:rFonts w:ascii="Arial" w:hAnsi="Arial" w:cs="Arial"/>
          <w:sz w:val="20"/>
          <w:lang w:val="es-ES"/>
        </w:rPr>
        <w:t>egoría al momento de inscribirse en el nuevo equipo (es decir que debe abonar el costo del pase y el costo del carné de esa temporada</w:t>
      </w:r>
      <w:r w:rsidR="008A3F07">
        <w:rPr>
          <w:rFonts w:ascii="Arial" w:hAnsi="Arial" w:cs="Arial"/>
          <w:sz w:val="20"/>
          <w:lang w:val="es-ES"/>
        </w:rPr>
        <w:t xml:space="preserve">, o sea el carné </w:t>
      </w:r>
      <w:r w:rsidR="009653D8">
        <w:rPr>
          <w:rFonts w:ascii="Arial" w:hAnsi="Arial" w:cs="Arial"/>
          <w:sz w:val="20"/>
          <w:lang w:val="es-ES"/>
        </w:rPr>
        <w:t>multiplicado por</w:t>
      </w:r>
      <w:r w:rsidR="008A3F07">
        <w:rPr>
          <w:rFonts w:ascii="Arial" w:hAnsi="Arial" w:cs="Arial"/>
          <w:sz w:val="20"/>
          <w:lang w:val="es-ES"/>
        </w:rPr>
        <w:t xml:space="preserve"> 2</w:t>
      </w:r>
      <w:r w:rsidR="003B5ACE">
        <w:rPr>
          <w:rFonts w:ascii="Arial" w:hAnsi="Arial" w:cs="Arial"/>
          <w:sz w:val="20"/>
          <w:lang w:val="es-ES"/>
        </w:rPr>
        <w:t>)</w:t>
      </w:r>
    </w:p>
    <w:p w14:paraId="5D413C2C" w14:textId="77777777" w:rsidR="003335B0" w:rsidRDefault="00825030" w:rsidP="00C90546">
      <w:pPr>
        <w:numPr>
          <w:ilvl w:val="0"/>
          <w:numId w:val="7"/>
        </w:numPr>
        <w:rPr>
          <w:rFonts w:ascii="Arial" w:hAnsi="Arial" w:cs="Arial"/>
          <w:sz w:val="20"/>
          <w:lang w:val="es-ES"/>
        </w:rPr>
      </w:pPr>
      <w:r w:rsidRPr="003335B0">
        <w:rPr>
          <w:rFonts w:ascii="Arial" w:hAnsi="Arial" w:cs="Arial"/>
          <w:sz w:val="20"/>
          <w:lang w:val="es-ES"/>
        </w:rPr>
        <w:t>Un jugador que presente pase desde el exterior quedará habilitado a participar inmediatamente si es en fase clasificatoria</w:t>
      </w:r>
      <w:r w:rsidR="003335B0" w:rsidRPr="003335B0">
        <w:rPr>
          <w:rFonts w:ascii="Arial" w:hAnsi="Arial" w:cs="Arial"/>
          <w:sz w:val="20"/>
          <w:lang w:val="es-ES"/>
        </w:rPr>
        <w:t>. Pero si es</w:t>
      </w:r>
      <w:r w:rsidRPr="003335B0">
        <w:rPr>
          <w:rFonts w:ascii="Arial" w:hAnsi="Arial" w:cs="Arial"/>
          <w:sz w:val="20"/>
          <w:lang w:val="es-ES"/>
        </w:rPr>
        <w:t xml:space="preserve"> antes de una fase final </w:t>
      </w:r>
      <w:r w:rsidR="003335B0" w:rsidRPr="003335B0">
        <w:rPr>
          <w:rFonts w:ascii="Arial" w:hAnsi="Arial" w:cs="Arial"/>
          <w:sz w:val="20"/>
          <w:lang w:val="es-ES"/>
        </w:rPr>
        <w:t xml:space="preserve">deberá presentarlo </w:t>
      </w:r>
      <w:r w:rsidRPr="003335B0">
        <w:rPr>
          <w:rFonts w:ascii="Arial" w:hAnsi="Arial" w:cs="Arial"/>
          <w:sz w:val="20"/>
          <w:lang w:val="es-ES"/>
        </w:rPr>
        <w:t>con 30 días de anticipación al comienzo de la misma</w:t>
      </w:r>
      <w:r w:rsidR="003335B0">
        <w:rPr>
          <w:rFonts w:ascii="Arial" w:hAnsi="Arial" w:cs="Arial"/>
          <w:sz w:val="20"/>
          <w:lang w:val="es-ES"/>
        </w:rPr>
        <w:t xml:space="preserve">. </w:t>
      </w:r>
    </w:p>
    <w:p w14:paraId="2AAE508F" w14:textId="77777777" w:rsidR="00825030" w:rsidRPr="003335B0" w:rsidRDefault="00825030" w:rsidP="00C90546">
      <w:pPr>
        <w:numPr>
          <w:ilvl w:val="0"/>
          <w:numId w:val="7"/>
        </w:numPr>
        <w:rPr>
          <w:rFonts w:ascii="Arial" w:hAnsi="Arial" w:cs="Arial"/>
          <w:sz w:val="20"/>
          <w:lang w:val="es-ES"/>
        </w:rPr>
      </w:pPr>
      <w:r w:rsidRPr="003335B0">
        <w:rPr>
          <w:rFonts w:ascii="Arial" w:hAnsi="Arial" w:cs="Arial"/>
          <w:sz w:val="20"/>
          <w:lang w:val="es-ES"/>
        </w:rPr>
        <w:t>En el caso de jugadores</w:t>
      </w:r>
      <w:r w:rsidR="003335B0">
        <w:rPr>
          <w:rFonts w:ascii="Arial" w:hAnsi="Arial" w:cs="Arial"/>
          <w:sz w:val="20"/>
          <w:lang w:val="es-ES"/>
        </w:rPr>
        <w:t xml:space="preserve"> </w:t>
      </w:r>
      <w:r w:rsidRPr="003335B0">
        <w:rPr>
          <w:rFonts w:ascii="Arial" w:hAnsi="Arial" w:cs="Arial"/>
          <w:sz w:val="20"/>
          <w:lang w:val="es-ES"/>
        </w:rPr>
        <w:t>participantes de intercambios oficiales entre la URU y otras Uniones o instituciones del extranjero</w:t>
      </w:r>
      <w:r w:rsidR="003335B0">
        <w:rPr>
          <w:rFonts w:ascii="Arial" w:hAnsi="Arial" w:cs="Arial"/>
          <w:sz w:val="20"/>
          <w:lang w:val="es-ES"/>
        </w:rPr>
        <w:t>,</w:t>
      </w:r>
      <w:r w:rsidRPr="003335B0">
        <w:rPr>
          <w:rFonts w:ascii="Arial" w:hAnsi="Arial" w:cs="Arial"/>
          <w:sz w:val="20"/>
          <w:lang w:val="es-ES"/>
        </w:rPr>
        <w:t xml:space="preserve"> que vengan, emigren o regresen en el medio de un torneo, se evaluará especialmente la posibilidad de su participación inmediata en el mismo.</w:t>
      </w:r>
    </w:p>
    <w:p w14:paraId="7C5538FD" w14:textId="77777777" w:rsidR="00825030" w:rsidRPr="00953947" w:rsidRDefault="00825030" w:rsidP="00CA051B">
      <w:pPr>
        <w:numPr>
          <w:ilvl w:val="0"/>
          <w:numId w:val="7"/>
        </w:numPr>
        <w:rPr>
          <w:rFonts w:ascii="Arial" w:hAnsi="Arial" w:cs="Arial"/>
          <w:sz w:val="20"/>
          <w:lang w:val="es-ES"/>
        </w:rPr>
      </w:pPr>
      <w:r w:rsidRPr="00953947">
        <w:rPr>
          <w:rFonts w:ascii="Arial" w:hAnsi="Arial" w:cs="Arial"/>
          <w:sz w:val="20"/>
          <w:lang w:val="es-ES"/>
        </w:rPr>
        <w:lastRenderedPageBreak/>
        <w:t xml:space="preserve">En el caso de jugadores locales que emigren temporalmente por razones ajenas al rugby (estudios, trabajo, experiencia personal) y requieran un permiso - liberación temporal para jugar al rugby en forma amateur, </w:t>
      </w:r>
      <w:smartTag w:uri="urn:schemas-microsoft-com:office:smarttags" w:element="PersonName">
        <w:smartTagPr>
          <w:attr w:name="ProductID" w:val="la URU"/>
        </w:smartTagPr>
        <w:r w:rsidRPr="00953947">
          <w:rPr>
            <w:rFonts w:ascii="Arial" w:hAnsi="Arial" w:cs="Arial"/>
            <w:sz w:val="20"/>
            <w:lang w:val="es-ES"/>
          </w:rPr>
          <w:t>la URU</w:t>
        </w:r>
      </w:smartTag>
      <w:r w:rsidRPr="00953947">
        <w:rPr>
          <w:rFonts w:ascii="Arial" w:hAnsi="Arial" w:cs="Arial"/>
          <w:sz w:val="20"/>
          <w:lang w:val="es-ES"/>
        </w:rPr>
        <w:t xml:space="preserve"> les concederá el mismo sin necesidad de solicitar y abonar pase desde su club.</w:t>
      </w:r>
    </w:p>
    <w:p w14:paraId="6C784735" w14:textId="77777777" w:rsidR="00825030" w:rsidRDefault="00825030" w:rsidP="00CA051B">
      <w:pPr>
        <w:numPr>
          <w:ilvl w:val="0"/>
          <w:numId w:val="7"/>
        </w:numPr>
        <w:rPr>
          <w:rFonts w:ascii="Arial" w:hAnsi="Arial" w:cs="Arial"/>
          <w:sz w:val="20"/>
          <w:lang w:val="es-ES"/>
        </w:rPr>
      </w:pPr>
      <w:r w:rsidRPr="006A7CBD">
        <w:rPr>
          <w:rFonts w:ascii="Arial" w:hAnsi="Arial" w:cs="Arial"/>
          <w:sz w:val="20"/>
          <w:lang w:val="es-ES"/>
        </w:rPr>
        <w:t>En el caso de jugadores que regresen desde otros clubes a formar un equipo o categoría en el club del cual son oriundos, se evaluará si aplicar el costo del pase local, primando el desarrollo del club de origen</w:t>
      </w:r>
      <w:r w:rsidR="003335B0">
        <w:rPr>
          <w:rFonts w:ascii="Arial" w:hAnsi="Arial" w:cs="Arial"/>
          <w:sz w:val="20"/>
          <w:lang w:val="es-ES"/>
        </w:rPr>
        <w:t xml:space="preserve">. En este caso de todas formas </w:t>
      </w:r>
      <w:r w:rsidRPr="006A7CBD">
        <w:rPr>
          <w:rFonts w:ascii="Arial" w:hAnsi="Arial" w:cs="Arial"/>
          <w:sz w:val="20"/>
          <w:lang w:val="es-ES"/>
        </w:rPr>
        <w:t>el trámite de so</w:t>
      </w:r>
      <w:r>
        <w:rPr>
          <w:rFonts w:ascii="Arial" w:hAnsi="Arial" w:cs="Arial"/>
          <w:sz w:val="20"/>
          <w:lang w:val="es-ES"/>
        </w:rPr>
        <w:t xml:space="preserve">licitud de pase debe realizarse </w:t>
      </w:r>
      <w:r w:rsidRPr="006A7CBD">
        <w:rPr>
          <w:rFonts w:ascii="Arial" w:hAnsi="Arial" w:cs="Arial"/>
          <w:sz w:val="20"/>
          <w:lang w:val="es-ES"/>
        </w:rPr>
        <w:t>en forma normal.</w:t>
      </w:r>
    </w:p>
    <w:p w14:paraId="30E3262D" w14:textId="37FC1F92" w:rsidR="005B1AF7" w:rsidRPr="005B1AF7" w:rsidRDefault="003335B0" w:rsidP="005B1AF7">
      <w:pPr>
        <w:numPr>
          <w:ilvl w:val="0"/>
          <w:numId w:val="7"/>
        </w:numPr>
        <w:rPr>
          <w:rFonts w:ascii="Arial" w:hAnsi="Arial" w:cs="Arial"/>
          <w:sz w:val="20"/>
          <w:lang w:val="es-ES"/>
        </w:rPr>
      </w:pPr>
      <w:r w:rsidRPr="003335B0">
        <w:rPr>
          <w:rFonts w:ascii="Arial" w:hAnsi="Arial" w:cs="Arial"/>
          <w:sz w:val="20"/>
          <w:lang w:val="es-AR"/>
        </w:rPr>
        <w:t>Jugadores profesionales que militen en SLAR o MLR, una vez desafectados de su franquicia y no siendo convocado</w:t>
      </w:r>
      <w:r>
        <w:rPr>
          <w:rFonts w:ascii="Arial" w:hAnsi="Arial" w:cs="Arial"/>
          <w:sz w:val="20"/>
          <w:lang w:val="es-AR"/>
        </w:rPr>
        <w:t>s</w:t>
      </w:r>
      <w:r w:rsidRPr="003335B0">
        <w:rPr>
          <w:rFonts w:ascii="Arial" w:hAnsi="Arial" w:cs="Arial"/>
          <w:sz w:val="20"/>
          <w:lang w:val="es-AR"/>
        </w:rPr>
        <w:t xml:space="preserve"> por </w:t>
      </w:r>
      <w:r>
        <w:rPr>
          <w:rFonts w:ascii="Arial" w:hAnsi="Arial" w:cs="Arial"/>
          <w:sz w:val="20"/>
          <w:lang w:val="es-AR"/>
        </w:rPr>
        <w:t xml:space="preserve">un </w:t>
      </w:r>
      <w:r w:rsidRPr="003335B0">
        <w:rPr>
          <w:rFonts w:ascii="Arial" w:hAnsi="Arial" w:cs="Arial"/>
          <w:sz w:val="20"/>
          <w:lang w:val="es-AR"/>
        </w:rPr>
        <w:t>seleccionado nacional, automáticamente quedan habilitados</w:t>
      </w:r>
      <w:r>
        <w:rPr>
          <w:rFonts w:ascii="Arial" w:hAnsi="Arial" w:cs="Arial"/>
          <w:sz w:val="20"/>
          <w:lang w:val="es-AR"/>
        </w:rPr>
        <w:t xml:space="preserve"> a ficharse </w:t>
      </w:r>
      <w:r w:rsidRPr="003335B0">
        <w:rPr>
          <w:rFonts w:ascii="Arial" w:hAnsi="Arial" w:cs="Arial"/>
          <w:sz w:val="20"/>
          <w:lang w:val="es-AR"/>
        </w:rPr>
        <w:t>sin necesidad de pase y pagando carnet de jugador y demás obligaciones administrativas. Es de responsabilidad del jugador su situación contractual y el permiso correspondiente si tiene contrato vigente</w:t>
      </w:r>
      <w:r>
        <w:rPr>
          <w:rFonts w:ascii="Arial" w:hAnsi="Arial" w:cs="Arial"/>
          <w:sz w:val="20"/>
          <w:lang w:val="es-AR"/>
        </w:rPr>
        <w:t xml:space="preserve"> con la franquicia.</w:t>
      </w:r>
    </w:p>
    <w:p w14:paraId="4EC32EB1" w14:textId="77777777" w:rsidR="005B1AF7" w:rsidRPr="003335B0" w:rsidRDefault="005B1AF7" w:rsidP="005B1AF7">
      <w:pPr>
        <w:rPr>
          <w:rFonts w:ascii="Arial" w:hAnsi="Arial" w:cs="Arial"/>
          <w:sz w:val="20"/>
          <w:lang w:val="es-ES"/>
        </w:rPr>
      </w:pPr>
    </w:p>
    <w:p w14:paraId="7869DF27" w14:textId="77777777" w:rsidR="00825030" w:rsidRPr="004030A2" w:rsidRDefault="00825030" w:rsidP="00825030">
      <w:pPr>
        <w:rPr>
          <w:rFonts w:ascii="Arial" w:hAnsi="Arial" w:cs="Arial"/>
          <w:b/>
          <w:sz w:val="28"/>
          <w:szCs w:val="28"/>
          <w:lang w:val="es-ES"/>
        </w:rPr>
      </w:pPr>
    </w:p>
    <w:p w14:paraId="10A2C5B8" w14:textId="77777777" w:rsidR="00825030" w:rsidRDefault="00825030" w:rsidP="00825030">
      <w:pPr>
        <w:rPr>
          <w:rFonts w:ascii="Arial" w:hAnsi="Arial" w:cs="Arial"/>
          <w:b/>
          <w:sz w:val="28"/>
          <w:szCs w:val="28"/>
          <w:lang w:val="es-ES"/>
        </w:rPr>
      </w:pPr>
      <w:r>
        <w:rPr>
          <w:rFonts w:ascii="Arial" w:hAnsi="Arial" w:cs="Arial"/>
          <w:b/>
          <w:sz w:val="28"/>
          <w:szCs w:val="28"/>
          <w:lang w:val="es-ES"/>
        </w:rPr>
        <w:t>Art. 13</w:t>
      </w:r>
      <w:r w:rsidRPr="004030A2">
        <w:rPr>
          <w:rFonts w:ascii="Arial" w:hAnsi="Arial" w:cs="Arial"/>
          <w:b/>
          <w:sz w:val="28"/>
          <w:szCs w:val="28"/>
          <w:lang w:val="es-ES"/>
        </w:rPr>
        <w:t>º. Jugadores de Selecciones Nacionales.</w:t>
      </w:r>
    </w:p>
    <w:p w14:paraId="4F87E2B5" w14:textId="77777777" w:rsidR="00825030" w:rsidRPr="004030A2" w:rsidRDefault="00825030" w:rsidP="00825030">
      <w:pPr>
        <w:rPr>
          <w:rFonts w:ascii="Arial" w:hAnsi="Arial" w:cs="Arial"/>
          <w:b/>
          <w:sz w:val="28"/>
          <w:szCs w:val="28"/>
          <w:lang w:val="es-ES"/>
        </w:rPr>
      </w:pPr>
    </w:p>
    <w:p w14:paraId="2B1122CE" w14:textId="1AA7CD30" w:rsidR="00825030" w:rsidRPr="004030A2" w:rsidRDefault="00825030" w:rsidP="00CA051B">
      <w:pPr>
        <w:numPr>
          <w:ilvl w:val="0"/>
          <w:numId w:val="2"/>
        </w:numPr>
        <w:rPr>
          <w:rFonts w:ascii="Arial" w:hAnsi="Arial" w:cs="Arial"/>
          <w:sz w:val="20"/>
          <w:lang w:val="es-ES"/>
        </w:rPr>
      </w:pPr>
      <w:r w:rsidRPr="004030A2">
        <w:rPr>
          <w:rFonts w:ascii="Arial" w:hAnsi="Arial" w:cs="Arial"/>
          <w:sz w:val="20"/>
          <w:lang w:val="es-ES"/>
        </w:rPr>
        <w:t xml:space="preserve">Los jugadores designados para formar parte de un preseleccionado de la URU de categorías juveniles o mayores en modalidad VII o XV, quedan automáticamente a la orden de la misma, no pudiendo integrar los planteles de su club de origen cuando así sea dispuesto, salvo autorización expresa de la Comisión Directiva de la URU a través del </w:t>
      </w:r>
      <w:r w:rsidR="009653D8">
        <w:rPr>
          <w:rFonts w:ascii="Arial" w:hAnsi="Arial" w:cs="Arial"/>
          <w:sz w:val="20"/>
          <w:lang w:val="es-ES"/>
        </w:rPr>
        <w:t>M</w:t>
      </w:r>
      <w:r w:rsidRPr="004030A2">
        <w:rPr>
          <w:rFonts w:ascii="Arial" w:hAnsi="Arial" w:cs="Arial"/>
          <w:sz w:val="20"/>
          <w:lang w:val="es-ES"/>
        </w:rPr>
        <w:t>anager de dicho seleccionado y de la Secretaría URU que elevará un comunicado oficial por escrito.</w:t>
      </w:r>
    </w:p>
    <w:p w14:paraId="4B7105A3" w14:textId="2812CEEA" w:rsidR="00825030" w:rsidRPr="004030A2" w:rsidRDefault="00825030" w:rsidP="00CA051B">
      <w:pPr>
        <w:numPr>
          <w:ilvl w:val="0"/>
          <w:numId w:val="2"/>
        </w:numPr>
        <w:rPr>
          <w:rFonts w:ascii="Arial" w:hAnsi="Arial" w:cs="Arial"/>
          <w:sz w:val="20"/>
          <w:lang w:val="es-ES"/>
        </w:rPr>
      </w:pPr>
      <w:r w:rsidRPr="004030A2">
        <w:rPr>
          <w:rFonts w:ascii="Arial" w:hAnsi="Arial" w:cs="Arial"/>
          <w:sz w:val="20"/>
          <w:lang w:val="es-ES"/>
        </w:rPr>
        <w:t xml:space="preserve">La comunicación oficial y pública de la convocatoria será por parte del </w:t>
      </w:r>
      <w:r w:rsidR="009653D8">
        <w:rPr>
          <w:rFonts w:ascii="Arial" w:hAnsi="Arial" w:cs="Arial"/>
          <w:sz w:val="20"/>
          <w:lang w:val="es-ES"/>
        </w:rPr>
        <w:t>M</w:t>
      </w:r>
      <w:r w:rsidRPr="004030A2">
        <w:rPr>
          <w:rFonts w:ascii="Arial" w:hAnsi="Arial" w:cs="Arial"/>
          <w:sz w:val="20"/>
          <w:lang w:val="es-ES"/>
        </w:rPr>
        <w:t>anager del Seleccionado y de la Secretaría de la URU en forma escrita</w:t>
      </w:r>
      <w:r w:rsidR="00B249B7">
        <w:rPr>
          <w:rFonts w:ascii="Arial" w:hAnsi="Arial" w:cs="Arial"/>
          <w:sz w:val="20"/>
          <w:lang w:val="es-ES"/>
        </w:rPr>
        <w:t xml:space="preserve"> a los delegados de los clubes.</w:t>
      </w:r>
    </w:p>
    <w:p w14:paraId="49F21F06" w14:textId="77777777" w:rsidR="00825030" w:rsidRPr="004030A2" w:rsidRDefault="00825030" w:rsidP="00CA051B">
      <w:pPr>
        <w:numPr>
          <w:ilvl w:val="0"/>
          <w:numId w:val="2"/>
        </w:numPr>
        <w:rPr>
          <w:rFonts w:ascii="Arial" w:hAnsi="Arial" w:cs="Arial"/>
          <w:sz w:val="20"/>
          <w:lang w:val="es-ES"/>
        </w:rPr>
      </w:pPr>
      <w:r w:rsidRPr="004030A2">
        <w:rPr>
          <w:rFonts w:ascii="Arial" w:hAnsi="Arial" w:cs="Arial"/>
          <w:sz w:val="20"/>
          <w:lang w:val="es-ES"/>
        </w:rPr>
        <w:t>Los casos de renuncias de jugadores se presentar</w:t>
      </w:r>
      <w:r w:rsidR="00B249B7">
        <w:rPr>
          <w:rFonts w:ascii="Arial" w:hAnsi="Arial" w:cs="Arial"/>
          <w:sz w:val="20"/>
          <w:lang w:val="es-ES"/>
        </w:rPr>
        <w:t>á</w:t>
      </w:r>
      <w:r w:rsidRPr="004030A2">
        <w:rPr>
          <w:rFonts w:ascii="Arial" w:hAnsi="Arial" w:cs="Arial"/>
          <w:sz w:val="20"/>
          <w:lang w:val="es-ES"/>
        </w:rPr>
        <w:t xml:space="preserve">n ante la Secretaría de la URU por intermedio de los delegados correspondientes. El tiempo y forma en que se presentan así como el contenido de las justificaciones serán evaluadas por el Tribunal de Disciplina. </w:t>
      </w:r>
    </w:p>
    <w:p w14:paraId="689CF6BA" w14:textId="77777777" w:rsidR="00825030" w:rsidRPr="004030A2" w:rsidRDefault="00825030" w:rsidP="00CA051B">
      <w:pPr>
        <w:numPr>
          <w:ilvl w:val="0"/>
          <w:numId w:val="2"/>
        </w:numPr>
        <w:rPr>
          <w:rFonts w:ascii="Arial" w:hAnsi="Arial" w:cs="Arial"/>
          <w:sz w:val="20"/>
          <w:lang w:val="es-ES"/>
        </w:rPr>
      </w:pPr>
      <w:r w:rsidRPr="004030A2">
        <w:rPr>
          <w:rFonts w:ascii="Arial" w:hAnsi="Arial" w:cs="Arial"/>
          <w:sz w:val="20"/>
          <w:lang w:val="es-ES"/>
        </w:rPr>
        <w:t xml:space="preserve">Las inasistencias o sanciones disciplinarias deberán ser controladas por el Manager correspondiente, e informadas a </w:t>
      </w:r>
      <w:smartTag w:uri="urn:schemas-microsoft-com:office:smarttags" w:element="PersonName">
        <w:smartTagPr>
          <w:attr w:name="ProductID" w:val="la Secretar￭a"/>
        </w:smartTagPr>
        <w:r w:rsidRPr="004030A2">
          <w:rPr>
            <w:rFonts w:ascii="Arial" w:hAnsi="Arial" w:cs="Arial"/>
            <w:sz w:val="20"/>
            <w:lang w:val="es-ES"/>
          </w:rPr>
          <w:t>la Secretaría</w:t>
        </w:r>
      </w:smartTag>
      <w:r w:rsidRPr="004030A2">
        <w:rPr>
          <w:rFonts w:ascii="Arial" w:hAnsi="Arial" w:cs="Arial"/>
          <w:sz w:val="20"/>
          <w:lang w:val="es-ES"/>
        </w:rPr>
        <w:t xml:space="preserve"> de </w:t>
      </w:r>
      <w:smartTag w:uri="urn:schemas-microsoft-com:office:smarttags" w:element="PersonName">
        <w:smartTagPr>
          <w:attr w:name="ProductID" w:val="la URU"/>
        </w:smartTagPr>
        <w:r w:rsidRPr="004030A2">
          <w:rPr>
            <w:rFonts w:ascii="Arial" w:hAnsi="Arial" w:cs="Arial"/>
            <w:sz w:val="20"/>
            <w:lang w:val="es-ES"/>
          </w:rPr>
          <w:t>la URU</w:t>
        </w:r>
      </w:smartTag>
      <w:r w:rsidRPr="004030A2">
        <w:rPr>
          <w:rFonts w:ascii="Arial" w:hAnsi="Arial" w:cs="Arial"/>
          <w:sz w:val="20"/>
          <w:lang w:val="es-ES"/>
        </w:rPr>
        <w:t xml:space="preserve"> para su pase al Tribunal de Disciplina.</w:t>
      </w:r>
    </w:p>
    <w:p w14:paraId="68B23DB2" w14:textId="77777777" w:rsidR="00825030" w:rsidRPr="004030A2" w:rsidRDefault="00825030" w:rsidP="00CA051B">
      <w:pPr>
        <w:numPr>
          <w:ilvl w:val="0"/>
          <w:numId w:val="2"/>
        </w:numPr>
        <w:rPr>
          <w:rFonts w:ascii="Arial" w:hAnsi="Arial" w:cs="Arial"/>
          <w:sz w:val="20"/>
          <w:lang w:val="es-ES"/>
        </w:rPr>
      </w:pPr>
      <w:r w:rsidRPr="004030A2">
        <w:rPr>
          <w:rFonts w:ascii="Arial" w:hAnsi="Arial" w:cs="Arial"/>
          <w:sz w:val="20"/>
          <w:lang w:val="es-ES"/>
        </w:rPr>
        <w:t xml:space="preserve">Todo jugador que a juicio del Tribunal de Disciplina, se negare sin justificación válida a participar de un preseleccionado, o se le excluya del mismo por razones disciplinarias o por inasistencias, podrá ser sancionado con una suspensión mínima de </w:t>
      </w:r>
      <w:smartTag w:uri="urn:schemas-microsoft-com:office:smarttags" w:element="metricconverter">
        <w:smartTagPr>
          <w:attr w:name="ProductID" w:val="2 a"/>
        </w:smartTagPr>
        <w:r w:rsidRPr="004030A2">
          <w:rPr>
            <w:rFonts w:ascii="Arial" w:hAnsi="Arial" w:cs="Arial"/>
            <w:sz w:val="20"/>
            <w:lang w:val="es-ES"/>
          </w:rPr>
          <w:t>2 a</w:t>
        </w:r>
      </w:smartTag>
      <w:r>
        <w:rPr>
          <w:rFonts w:ascii="Arial" w:hAnsi="Arial" w:cs="Arial"/>
          <w:sz w:val="20"/>
          <w:lang w:val="es-ES"/>
        </w:rPr>
        <w:t xml:space="preserve"> 10 partidos </w:t>
      </w:r>
      <w:r w:rsidRPr="004030A2">
        <w:rPr>
          <w:rFonts w:ascii="Arial" w:hAnsi="Arial" w:cs="Arial"/>
          <w:sz w:val="20"/>
          <w:lang w:val="es-ES"/>
        </w:rPr>
        <w:t xml:space="preserve">en torneos oficiales con su institución. </w:t>
      </w:r>
    </w:p>
    <w:p w14:paraId="18F5C6BC" w14:textId="77777777" w:rsidR="00825030" w:rsidRPr="004030A2" w:rsidRDefault="00825030" w:rsidP="00825030">
      <w:pPr>
        <w:rPr>
          <w:rFonts w:ascii="Arial" w:hAnsi="Arial" w:cs="Arial"/>
          <w:sz w:val="20"/>
          <w:lang w:val="es-ES"/>
        </w:rPr>
      </w:pPr>
    </w:p>
    <w:p w14:paraId="27D5D172" w14:textId="77777777" w:rsidR="00825030" w:rsidRDefault="00825030" w:rsidP="00825030">
      <w:pPr>
        <w:rPr>
          <w:rFonts w:ascii="Arial" w:hAnsi="Arial" w:cs="Arial"/>
          <w:b/>
          <w:sz w:val="28"/>
          <w:szCs w:val="28"/>
          <w:lang w:val="es-ES"/>
        </w:rPr>
      </w:pPr>
      <w:r>
        <w:rPr>
          <w:rFonts w:ascii="Arial" w:hAnsi="Arial" w:cs="Arial"/>
          <w:b/>
          <w:sz w:val="28"/>
          <w:szCs w:val="28"/>
          <w:lang w:val="es-ES"/>
        </w:rPr>
        <w:t>Art. 14</w:t>
      </w:r>
      <w:r w:rsidRPr="004030A2">
        <w:rPr>
          <w:rFonts w:ascii="Arial" w:hAnsi="Arial" w:cs="Arial"/>
          <w:b/>
          <w:sz w:val="28"/>
          <w:szCs w:val="28"/>
          <w:lang w:val="es-ES"/>
        </w:rPr>
        <w:t xml:space="preserve">º. Edades y Categorías. </w:t>
      </w:r>
    </w:p>
    <w:p w14:paraId="50D0D044" w14:textId="77777777" w:rsidR="00825030" w:rsidRPr="004030A2" w:rsidRDefault="00825030" w:rsidP="00825030">
      <w:pPr>
        <w:rPr>
          <w:rFonts w:ascii="Arial" w:hAnsi="Arial" w:cs="Arial"/>
          <w:b/>
          <w:sz w:val="28"/>
          <w:szCs w:val="28"/>
          <w:lang w:val="es-ES"/>
        </w:rPr>
      </w:pPr>
    </w:p>
    <w:p w14:paraId="75D28FF9" w14:textId="0EA82DB1" w:rsidR="00825030" w:rsidRPr="003A3EC8" w:rsidRDefault="00825030" w:rsidP="00CA051B">
      <w:pPr>
        <w:numPr>
          <w:ilvl w:val="0"/>
          <w:numId w:val="8"/>
        </w:numPr>
        <w:tabs>
          <w:tab w:val="clear" w:pos="1440"/>
        </w:tabs>
        <w:rPr>
          <w:rFonts w:ascii="Arial" w:hAnsi="Arial" w:cs="Arial"/>
          <w:sz w:val="20"/>
          <w:lang w:val="es-ES"/>
        </w:rPr>
      </w:pPr>
      <w:r w:rsidRPr="003A3EC8">
        <w:rPr>
          <w:rFonts w:ascii="Arial" w:hAnsi="Arial" w:cs="Arial"/>
          <w:sz w:val="20"/>
          <w:lang w:val="es-ES"/>
        </w:rPr>
        <w:t>Un jugador menor de dos generaciones respecto de la categoría estará inhabilitado, no pudiendo en ningún caso participar al mismo tiempo jugadores de tres generaciones diferentes. Es decir</w:t>
      </w:r>
      <w:r w:rsidR="009653D8">
        <w:rPr>
          <w:rFonts w:ascii="Arial" w:hAnsi="Arial" w:cs="Arial"/>
          <w:sz w:val="20"/>
          <w:lang w:val="es-ES"/>
        </w:rPr>
        <w:t xml:space="preserve">, por </w:t>
      </w:r>
      <w:r w:rsidR="008E7D15">
        <w:rPr>
          <w:rFonts w:ascii="Arial" w:hAnsi="Arial" w:cs="Arial"/>
          <w:sz w:val="20"/>
          <w:lang w:val="es-ES"/>
        </w:rPr>
        <w:t>ejemplo,</w:t>
      </w:r>
      <w:r w:rsidR="009653D8">
        <w:rPr>
          <w:rFonts w:ascii="Arial" w:hAnsi="Arial" w:cs="Arial"/>
          <w:sz w:val="20"/>
          <w:lang w:val="es-ES"/>
        </w:rPr>
        <w:t xml:space="preserve"> </w:t>
      </w:r>
      <w:r w:rsidRPr="003A3EC8">
        <w:rPr>
          <w:rFonts w:ascii="Arial" w:hAnsi="Arial" w:cs="Arial"/>
          <w:sz w:val="20"/>
          <w:lang w:val="es-ES"/>
        </w:rPr>
        <w:t>un jugador m16 no puede jugar en m19, pero si uno m17 o m18.</w:t>
      </w:r>
    </w:p>
    <w:p w14:paraId="29EA4A68" w14:textId="6C0E31BA" w:rsidR="00825030" w:rsidRPr="003A3EC8" w:rsidRDefault="00825030" w:rsidP="00CA051B">
      <w:pPr>
        <w:numPr>
          <w:ilvl w:val="0"/>
          <w:numId w:val="8"/>
        </w:numPr>
        <w:tabs>
          <w:tab w:val="clear" w:pos="1440"/>
        </w:tabs>
        <w:rPr>
          <w:rFonts w:ascii="Arial" w:hAnsi="Arial" w:cs="Arial"/>
          <w:sz w:val="20"/>
          <w:lang w:val="es-ES"/>
        </w:rPr>
      </w:pPr>
      <w:r w:rsidRPr="003A3EC8">
        <w:rPr>
          <w:rFonts w:ascii="Arial" w:hAnsi="Arial" w:cs="Arial"/>
          <w:sz w:val="20"/>
          <w:lang w:val="es-ES_tradnl"/>
        </w:rPr>
        <w:t>Podrá participar en categorías mayores cualquier jugador que haya cumplido los 18 años. De acuerdo a la regulación internacional para competencias amateur queda expresamente prohibido que un jugador menor de 18 años participe, así cuente con autorización médica, familiar o de cualquier otra índole.</w:t>
      </w:r>
    </w:p>
    <w:p w14:paraId="1C353081" w14:textId="77777777" w:rsidR="00825030" w:rsidRPr="009029EB" w:rsidRDefault="00825030" w:rsidP="00825030">
      <w:pPr>
        <w:ind w:left="1440"/>
        <w:rPr>
          <w:rFonts w:ascii="Arial" w:hAnsi="Arial" w:cs="Arial"/>
          <w:sz w:val="20"/>
          <w:lang w:val="es-ES"/>
        </w:rPr>
      </w:pPr>
    </w:p>
    <w:p w14:paraId="3F928B99" w14:textId="77777777" w:rsidR="00825030" w:rsidRPr="004030A2" w:rsidRDefault="00825030" w:rsidP="00825030">
      <w:pPr>
        <w:rPr>
          <w:rFonts w:ascii="Arial" w:hAnsi="Arial" w:cs="Arial"/>
          <w:sz w:val="20"/>
          <w:lang w:val="es-ES"/>
        </w:rPr>
      </w:pPr>
    </w:p>
    <w:p w14:paraId="7402320A" w14:textId="77777777" w:rsidR="00825030" w:rsidRDefault="00825030" w:rsidP="00825030">
      <w:pPr>
        <w:rPr>
          <w:rFonts w:ascii="Arial" w:hAnsi="Arial" w:cs="Arial"/>
          <w:b/>
          <w:sz w:val="28"/>
          <w:szCs w:val="28"/>
          <w:lang w:val="es-ES"/>
        </w:rPr>
      </w:pPr>
      <w:r>
        <w:rPr>
          <w:rFonts w:ascii="Arial" w:hAnsi="Arial" w:cs="Arial"/>
          <w:b/>
          <w:sz w:val="28"/>
          <w:szCs w:val="28"/>
          <w:lang w:val="es-ES"/>
        </w:rPr>
        <w:t>Art. 15</w:t>
      </w:r>
      <w:r w:rsidRPr="009029EB">
        <w:rPr>
          <w:rFonts w:ascii="Arial" w:hAnsi="Arial" w:cs="Arial"/>
          <w:b/>
          <w:sz w:val="28"/>
          <w:szCs w:val="28"/>
          <w:lang w:val="es-ES"/>
        </w:rPr>
        <w:t>º. Cambios en la programación de partidos.</w:t>
      </w:r>
    </w:p>
    <w:p w14:paraId="13469216" w14:textId="77777777" w:rsidR="00825030" w:rsidRPr="009029EB" w:rsidRDefault="00825030" w:rsidP="00825030">
      <w:pPr>
        <w:rPr>
          <w:rFonts w:ascii="Arial" w:hAnsi="Arial" w:cs="Arial"/>
          <w:b/>
          <w:sz w:val="28"/>
          <w:szCs w:val="28"/>
          <w:lang w:val="es-ES"/>
        </w:rPr>
      </w:pPr>
    </w:p>
    <w:p w14:paraId="155F1190" w14:textId="77777777" w:rsidR="00825030" w:rsidRPr="009029EB" w:rsidRDefault="00825030" w:rsidP="00CA051B">
      <w:pPr>
        <w:numPr>
          <w:ilvl w:val="0"/>
          <w:numId w:val="3"/>
        </w:numPr>
        <w:rPr>
          <w:rFonts w:ascii="Arial" w:hAnsi="Arial" w:cs="Arial"/>
          <w:sz w:val="20"/>
          <w:lang w:val="es-ES"/>
        </w:rPr>
      </w:pPr>
      <w:r w:rsidRPr="009029EB">
        <w:rPr>
          <w:rFonts w:ascii="Arial" w:hAnsi="Arial" w:cs="Arial"/>
          <w:sz w:val="20"/>
          <w:lang w:val="es-ES"/>
        </w:rPr>
        <w:t>No está permitido modificar fechas, horarios ni canchas designadas para los partidos con las excepciones previstas en este reglamento.</w:t>
      </w:r>
    </w:p>
    <w:p w14:paraId="7B31844C" w14:textId="77777777" w:rsidR="00825030" w:rsidRPr="009029EB" w:rsidRDefault="003D5C57" w:rsidP="00CA051B">
      <w:pPr>
        <w:numPr>
          <w:ilvl w:val="0"/>
          <w:numId w:val="3"/>
        </w:numPr>
        <w:rPr>
          <w:rFonts w:ascii="Arial" w:hAnsi="Arial" w:cs="Arial"/>
          <w:sz w:val="20"/>
          <w:lang w:val="es-ES"/>
        </w:rPr>
      </w:pPr>
      <w:r>
        <w:rPr>
          <w:rFonts w:ascii="Arial" w:hAnsi="Arial" w:cs="Arial"/>
          <w:sz w:val="20"/>
          <w:lang w:val="es-ES"/>
        </w:rPr>
        <w:t>Un</w:t>
      </w:r>
      <w:r w:rsidR="00825030" w:rsidRPr="009029EB">
        <w:rPr>
          <w:rFonts w:ascii="Arial" w:hAnsi="Arial" w:cs="Arial"/>
          <w:sz w:val="20"/>
          <w:lang w:val="es-ES"/>
        </w:rPr>
        <w:t xml:space="preserve"> partido postergado deberá jugarse dentro de los 15 días posteriores a la fecha fijada originalmente, siempre y cuando no se pase de la fecha definida para la finalización de esa competencia. </w:t>
      </w:r>
      <w:r>
        <w:rPr>
          <w:rFonts w:ascii="Arial" w:hAnsi="Arial" w:cs="Arial"/>
          <w:sz w:val="20"/>
          <w:lang w:val="es-ES"/>
        </w:rPr>
        <w:t>En el caso de no jugarse el equipo que haya solicitado el cambio perderá los puntos, más allá de la razón que</w:t>
      </w:r>
      <w:r w:rsidR="002B3038">
        <w:rPr>
          <w:rFonts w:ascii="Arial" w:hAnsi="Arial" w:cs="Arial"/>
          <w:sz w:val="20"/>
          <w:lang w:val="es-ES"/>
        </w:rPr>
        <w:t xml:space="preserve"> existiera en la imposibilidad de acordar una fecha alternativa.</w:t>
      </w:r>
    </w:p>
    <w:p w14:paraId="35AD4049" w14:textId="77777777" w:rsidR="00825030" w:rsidRPr="009029EB" w:rsidRDefault="00825030" w:rsidP="00CA051B">
      <w:pPr>
        <w:numPr>
          <w:ilvl w:val="0"/>
          <w:numId w:val="3"/>
        </w:numPr>
        <w:rPr>
          <w:rFonts w:ascii="Arial" w:hAnsi="Arial" w:cs="Arial"/>
          <w:sz w:val="20"/>
          <w:lang w:val="es-AR" w:eastAsia="en-US"/>
        </w:rPr>
      </w:pPr>
      <w:r w:rsidRPr="009029EB">
        <w:rPr>
          <w:rFonts w:ascii="Arial" w:hAnsi="Arial" w:cs="Arial"/>
          <w:sz w:val="20"/>
          <w:lang w:val="es-ES"/>
        </w:rPr>
        <w:t xml:space="preserve">Los cambios de fecha u horarios deberán solicitarse, por intermedio de correo electrónico a la Secretaría de Competencias hasta el martes previo a las 18hs. Conjuntamente con la solicitud, deberá presentarse la propuesta de la nueva fecha y horario en la cual ambos estén de acuerdo. Las solicitudes deberán indicar cuál es la institución que solicita el cambio y cual lo acepta. </w:t>
      </w:r>
    </w:p>
    <w:p w14:paraId="528800EB" w14:textId="77777777" w:rsidR="00825030" w:rsidRPr="009029EB" w:rsidRDefault="00825030" w:rsidP="00CA051B">
      <w:pPr>
        <w:numPr>
          <w:ilvl w:val="0"/>
          <w:numId w:val="3"/>
        </w:numPr>
        <w:rPr>
          <w:rFonts w:ascii="Arial" w:hAnsi="Arial" w:cs="Arial"/>
          <w:sz w:val="20"/>
          <w:lang w:val="es-AR" w:eastAsia="en-US"/>
        </w:rPr>
      </w:pPr>
      <w:r w:rsidRPr="009029EB">
        <w:rPr>
          <w:rFonts w:ascii="Arial" w:hAnsi="Arial" w:cs="Arial"/>
          <w:sz w:val="20"/>
          <w:lang w:val="es-AR" w:eastAsia="en-US"/>
        </w:rPr>
        <w:t>La Comisión de Competencias podrá aprobar o no las solicitudes presentadas con el fin de mantener el normal desarrollo de los torneos aún con el acuerdo conforme de dos instituciones, así como podrá también modificar la fecha propuesta de cambio por otra que entienda mejor para el torneo.</w:t>
      </w:r>
    </w:p>
    <w:p w14:paraId="46980D64" w14:textId="77777777" w:rsidR="00825030" w:rsidRPr="009029EB" w:rsidRDefault="00825030" w:rsidP="00CA051B">
      <w:pPr>
        <w:numPr>
          <w:ilvl w:val="0"/>
          <w:numId w:val="3"/>
        </w:numPr>
        <w:rPr>
          <w:rFonts w:ascii="Arial" w:hAnsi="Arial" w:cs="Arial"/>
          <w:sz w:val="20"/>
          <w:lang w:val="es-AR" w:eastAsia="en-US"/>
        </w:rPr>
      </w:pPr>
      <w:r w:rsidRPr="009029EB">
        <w:rPr>
          <w:rFonts w:ascii="Arial" w:hAnsi="Arial" w:cs="Arial"/>
          <w:sz w:val="20"/>
          <w:lang w:val="es-AR" w:eastAsia="en-US"/>
        </w:rPr>
        <w:t>La Comisión de Competencias podrá modificar, fechas u horarios de partidos, por motivos de interés general o particular</w:t>
      </w:r>
      <w:r w:rsidR="002B3038">
        <w:rPr>
          <w:rFonts w:ascii="Arial" w:hAnsi="Arial" w:cs="Arial"/>
          <w:sz w:val="20"/>
          <w:lang w:val="es-AR" w:eastAsia="en-US"/>
        </w:rPr>
        <w:t>, explicando a los participantes las razones en cada caso.</w:t>
      </w:r>
    </w:p>
    <w:p w14:paraId="52467CE2" w14:textId="77777777" w:rsidR="00825030" w:rsidRPr="009029EB" w:rsidRDefault="00825030" w:rsidP="00CA051B">
      <w:pPr>
        <w:numPr>
          <w:ilvl w:val="0"/>
          <w:numId w:val="3"/>
        </w:numPr>
        <w:rPr>
          <w:rFonts w:ascii="Arial" w:hAnsi="Arial" w:cs="Arial"/>
          <w:sz w:val="20"/>
          <w:lang w:val="es-ES"/>
        </w:rPr>
      </w:pPr>
      <w:r w:rsidRPr="009029EB">
        <w:rPr>
          <w:rFonts w:ascii="Arial" w:hAnsi="Arial" w:cs="Arial"/>
          <w:sz w:val="20"/>
          <w:lang w:val="es-ES"/>
        </w:rPr>
        <w:t>Un club que se considere perjudicado por el cambio de fechas de terceros equipos podrá observar dicho pedido de cambio. La Comisión de Competencias tomará en cuenta dicha observación antes de aprobar o rechazar la solicitud de cambio</w:t>
      </w:r>
      <w:r w:rsidR="002B3038">
        <w:rPr>
          <w:rFonts w:ascii="Arial" w:hAnsi="Arial" w:cs="Arial"/>
          <w:sz w:val="20"/>
          <w:lang w:val="es-ES"/>
        </w:rPr>
        <w:t xml:space="preserve"> en forma definitiva.</w:t>
      </w:r>
    </w:p>
    <w:p w14:paraId="288C74EB" w14:textId="161B7F40" w:rsidR="00284145" w:rsidRDefault="00825030" w:rsidP="00284145">
      <w:pPr>
        <w:numPr>
          <w:ilvl w:val="0"/>
          <w:numId w:val="3"/>
        </w:numPr>
        <w:rPr>
          <w:rFonts w:ascii="Arial" w:hAnsi="Arial" w:cs="Arial"/>
          <w:sz w:val="20"/>
          <w:lang w:val="es-ES"/>
        </w:rPr>
      </w:pPr>
      <w:r w:rsidRPr="009029EB">
        <w:rPr>
          <w:rFonts w:ascii="Arial" w:hAnsi="Arial" w:cs="Arial"/>
          <w:sz w:val="20"/>
          <w:lang w:val="es-ES"/>
        </w:rPr>
        <w:t>En el caso que se suspendiere por razones de índole general o particular una o más fechas del campeonato en cualquier categoría, aquellos jugadores que se encontraren suspendidos, no podrán computar la fecha (o fechas) suspendida(s) para purgar sus sanciones</w:t>
      </w:r>
      <w:r w:rsidR="00284145">
        <w:rPr>
          <w:rFonts w:ascii="Arial" w:hAnsi="Arial" w:cs="Arial"/>
          <w:sz w:val="20"/>
          <w:lang w:val="es-ES"/>
        </w:rPr>
        <w:t xml:space="preserve">, </w:t>
      </w:r>
    </w:p>
    <w:p w14:paraId="65FCFA6E" w14:textId="040A95E4" w:rsidR="00284145" w:rsidRPr="00284145" w:rsidRDefault="00284145" w:rsidP="00284145">
      <w:pPr>
        <w:ind w:left="1428"/>
        <w:rPr>
          <w:rFonts w:ascii="Arial" w:hAnsi="Arial" w:cs="Arial"/>
          <w:sz w:val="20"/>
          <w:lang w:val="es-ES"/>
        </w:rPr>
      </w:pPr>
    </w:p>
    <w:p w14:paraId="13E5C751" w14:textId="77777777" w:rsidR="00825030" w:rsidRPr="007440B8" w:rsidRDefault="00825030" w:rsidP="00825030">
      <w:pPr>
        <w:rPr>
          <w:rFonts w:ascii="Arial" w:hAnsi="Arial" w:cs="Arial"/>
          <w:sz w:val="20"/>
          <w:highlight w:val="green"/>
          <w:lang w:val="es-ES"/>
        </w:rPr>
      </w:pPr>
    </w:p>
    <w:p w14:paraId="711C2E0A" w14:textId="77777777" w:rsidR="00825030" w:rsidRDefault="00825030" w:rsidP="00825030">
      <w:pPr>
        <w:rPr>
          <w:rFonts w:ascii="Arial" w:hAnsi="Arial" w:cs="Arial"/>
          <w:b/>
          <w:sz w:val="28"/>
          <w:szCs w:val="28"/>
          <w:lang w:val="es-ES"/>
        </w:rPr>
      </w:pPr>
      <w:r w:rsidRPr="009029EB">
        <w:rPr>
          <w:rFonts w:ascii="Arial" w:hAnsi="Arial" w:cs="Arial"/>
          <w:b/>
          <w:sz w:val="28"/>
          <w:szCs w:val="28"/>
          <w:lang w:val="es-ES"/>
        </w:rPr>
        <w:t>Art. 16°. Designación de Referee.</w:t>
      </w:r>
      <w:r w:rsidRPr="004030A2">
        <w:rPr>
          <w:rFonts w:ascii="Arial" w:hAnsi="Arial" w:cs="Arial"/>
          <w:b/>
          <w:sz w:val="28"/>
          <w:szCs w:val="28"/>
          <w:lang w:val="es-ES"/>
        </w:rPr>
        <w:t xml:space="preserve"> </w:t>
      </w:r>
    </w:p>
    <w:p w14:paraId="00DAB889" w14:textId="77777777" w:rsidR="00825030" w:rsidRPr="009029EB" w:rsidRDefault="00825030" w:rsidP="00825030">
      <w:pPr>
        <w:rPr>
          <w:rFonts w:ascii="Arial" w:hAnsi="Arial" w:cs="Arial"/>
          <w:sz w:val="20"/>
          <w:shd w:val="clear" w:color="auto" w:fill="FFFFFF"/>
          <w:lang w:val="es-ES" w:eastAsia="es-AR"/>
        </w:rPr>
      </w:pPr>
    </w:p>
    <w:p w14:paraId="61E61DF5" w14:textId="02296DEA" w:rsidR="00825030" w:rsidRPr="001845E3" w:rsidRDefault="00825030" w:rsidP="00CA051B">
      <w:pPr>
        <w:pStyle w:val="Prrafodelista"/>
        <w:numPr>
          <w:ilvl w:val="0"/>
          <w:numId w:val="29"/>
        </w:numPr>
        <w:rPr>
          <w:rFonts w:ascii="Arial" w:hAnsi="Arial" w:cs="Arial"/>
          <w:sz w:val="20"/>
          <w:lang w:val="es-ES"/>
        </w:rPr>
      </w:pPr>
      <w:r w:rsidRPr="001845E3">
        <w:rPr>
          <w:rFonts w:ascii="Arial" w:hAnsi="Arial" w:cs="Arial"/>
          <w:sz w:val="20"/>
          <w:shd w:val="clear" w:color="auto" w:fill="FFFFFF"/>
          <w:lang w:val="es-ES" w:eastAsia="es-AR"/>
        </w:rPr>
        <w:t>Para todos los partidos oficiales habrá un referee designado por la URU. De esta manera el partido tiene carácter de oficial</w:t>
      </w:r>
      <w:r>
        <w:rPr>
          <w:rFonts w:ascii="Arial" w:hAnsi="Arial" w:cs="Arial"/>
          <w:sz w:val="20"/>
          <w:shd w:val="clear" w:color="auto" w:fill="FFFFFF"/>
          <w:lang w:val="es-ES" w:eastAsia="es-AR"/>
        </w:rPr>
        <w:t xml:space="preserve"> según el artículo 3°</w:t>
      </w:r>
      <w:r w:rsidRPr="001845E3">
        <w:rPr>
          <w:rFonts w:ascii="Arial" w:hAnsi="Arial" w:cs="Arial"/>
          <w:sz w:val="20"/>
          <w:shd w:val="clear" w:color="auto" w:fill="FFFFFF"/>
          <w:lang w:val="es-ES" w:eastAsia="es-AR"/>
        </w:rPr>
        <w:t>. El referee designado deberá ser parte del Staff de Referees de la URU o ser un referee acreditado para actuar en su propio club, es decir será uno entre todos aquellos capacitados y habilitados para el cumplimiento de esta tarea. La designación de referees de touch también deberá ser de Referees habilitados para el cumplimiento de la tarea.</w:t>
      </w:r>
    </w:p>
    <w:p w14:paraId="54183711" w14:textId="77777777" w:rsidR="00825030" w:rsidRPr="001845E3" w:rsidRDefault="00825030" w:rsidP="00CA051B">
      <w:pPr>
        <w:pStyle w:val="Prrafodelista"/>
        <w:numPr>
          <w:ilvl w:val="0"/>
          <w:numId w:val="29"/>
        </w:numPr>
        <w:rPr>
          <w:rFonts w:ascii="Arial" w:hAnsi="Arial" w:cs="Arial"/>
          <w:sz w:val="20"/>
          <w:lang w:val="es-ES"/>
        </w:rPr>
      </w:pPr>
      <w:r w:rsidRPr="001845E3">
        <w:rPr>
          <w:rFonts w:ascii="Arial" w:hAnsi="Arial" w:cs="Arial"/>
          <w:sz w:val="20"/>
          <w:shd w:val="clear" w:color="auto" w:fill="FFFFFF"/>
          <w:lang w:val="es-ES" w:eastAsia="es-AR"/>
        </w:rPr>
        <w:t xml:space="preserve">En caso de partidos internacionales la designación será potestad de la Comisión Directiva de la URU a instancias de la sugerencia </w:t>
      </w:r>
      <w:r w:rsidR="002B3038">
        <w:rPr>
          <w:rFonts w:ascii="Arial" w:hAnsi="Arial" w:cs="Arial"/>
          <w:sz w:val="20"/>
          <w:shd w:val="clear" w:color="auto" w:fill="FFFFFF"/>
          <w:lang w:val="es-ES" w:eastAsia="es-AR"/>
        </w:rPr>
        <w:t>d</w:t>
      </w:r>
      <w:r w:rsidRPr="001845E3">
        <w:rPr>
          <w:rFonts w:ascii="Arial" w:hAnsi="Arial" w:cs="Arial"/>
          <w:sz w:val="20"/>
          <w:shd w:val="clear" w:color="auto" w:fill="FFFFFF"/>
          <w:lang w:val="es-ES" w:eastAsia="es-AR"/>
        </w:rPr>
        <w:t>el Referee Manager</w:t>
      </w:r>
      <w:r w:rsidR="002B3038">
        <w:rPr>
          <w:rFonts w:ascii="Arial" w:hAnsi="Arial" w:cs="Arial"/>
          <w:sz w:val="20"/>
          <w:shd w:val="clear" w:color="auto" w:fill="FFFFFF"/>
          <w:lang w:val="es-ES" w:eastAsia="es-AR"/>
        </w:rPr>
        <w:t xml:space="preserve">. </w:t>
      </w:r>
      <w:r w:rsidRPr="001845E3">
        <w:rPr>
          <w:rFonts w:ascii="Arial" w:hAnsi="Arial" w:cs="Arial"/>
          <w:sz w:val="20"/>
          <w:shd w:val="clear" w:color="auto" w:fill="FFFFFF"/>
          <w:lang w:val="es-ES" w:eastAsia="es-AR"/>
        </w:rPr>
        <w:t xml:space="preserve">En caso de competencias oficiales sudamericanas o internacionales serán </w:t>
      </w:r>
      <w:r w:rsidR="002B3038">
        <w:rPr>
          <w:rFonts w:ascii="Arial" w:hAnsi="Arial" w:cs="Arial"/>
          <w:sz w:val="20"/>
          <w:shd w:val="clear" w:color="auto" w:fill="FFFFFF"/>
          <w:lang w:val="es-ES" w:eastAsia="es-AR"/>
        </w:rPr>
        <w:t>SAR</w:t>
      </w:r>
      <w:r w:rsidRPr="001845E3">
        <w:rPr>
          <w:rFonts w:ascii="Arial" w:hAnsi="Arial" w:cs="Arial"/>
          <w:sz w:val="20"/>
          <w:shd w:val="clear" w:color="auto" w:fill="FFFFFF"/>
          <w:lang w:val="es-ES" w:eastAsia="es-AR"/>
        </w:rPr>
        <w:t xml:space="preserve"> y WR respectivamente quienes designen para una posterior aprobación de la Comisión Directiva de la URU</w:t>
      </w:r>
      <w:r w:rsidR="002B3038">
        <w:rPr>
          <w:rFonts w:ascii="Arial" w:hAnsi="Arial" w:cs="Arial"/>
          <w:sz w:val="20"/>
          <w:shd w:val="clear" w:color="auto" w:fill="FFFFFF"/>
          <w:lang w:val="es-ES" w:eastAsia="es-AR"/>
        </w:rPr>
        <w:t xml:space="preserve">, </w:t>
      </w:r>
      <w:r w:rsidRPr="001845E3">
        <w:rPr>
          <w:rFonts w:ascii="Arial" w:hAnsi="Arial" w:cs="Arial"/>
          <w:sz w:val="20"/>
          <w:shd w:val="clear" w:color="auto" w:fill="FFFFFF"/>
          <w:lang w:val="es-ES" w:eastAsia="es-AR"/>
        </w:rPr>
        <w:t>que previamente podrá consultar a la Comisión de Competencias</w:t>
      </w:r>
      <w:r w:rsidR="002B3038">
        <w:rPr>
          <w:rFonts w:ascii="Arial" w:hAnsi="Arial" w:cs="Arial"/>
          <w:sz w:val="20"/>
          <w:shd w:val="clear" w:color="auto" w:fill="FFFFFF"/>
          <w:lang w:val="es-ES" w:eastAsia="es-AR"/>
        </w:rPr>
        <w:t xml:space="preserve"> la conveniencia de no disponer de un referee en la fecha en cuestión, o tramitar la invitación a un referee extranjero que permita su cobertura.</w:t>
      </w:r>
    </w:p>
    <w:p w14:paraId="40055E2B" w14:textId="6F25C349" w:rsidR="00825030" w:rsidRPr="001845E3" w:rsidRDefault="00825030" w:rsidP="00CA051B">
      <w:pPr>
        <w:pStyle w:val="Prrafodelista"/>
        <w:numPr>
          <w:ilvl w:val="0"/>
          <w:numId w:val="29"/>
        </w:numPr>
        <w:rPr>
          <w:rFonts w:ascii="Arial" w:hAnsi="Arial" w:cs="Arial"/>
          <w:sz w:val="20"/>
          <w:lang w:val="es-ES"/>
        </w:rPr>
      </w:pPr>
      <w:r w:rsidRPr="001845E3">
        <w:rPr>
          <w:rFonts w:ascii="Arial" w:hAnsi="Arial" w:cs="Arial"/>
          <w:sz w:val="20"/>
          <w:shd w:val="clear" w:color="auto" w:fill="FFFFFF"/>
          <w:lang w:val="es-ES" w:eastAsia="es-AR"/>
        </w:rPr>
        <w:t>En caso que un referee designado no concurra a un partido y tampoco lo haga su reemplazo, o que habiendo comenzado le resulte imposible seguir dirigiendo al que se encuentre desempeñándose como tal, los capitanes de común acuerdo</w:t>
      </w:r>
      <w:r w:rsidR="005B1AF7">
        <w:rPr>
          <w:rFonts w:ascii="Arial" w:hAnsi="Arial" w:cs="Arial"/>
          <w:sz w:val="20"/>
          <w:shd w:val="clear" w:color="auto" w:fill="FFFFFF"/>
          <w:lang w:val="es-ES" w:eastAsia="es-AR"/>
        </w:rPr>
        <w:t>, o los entrenadores responsables en caso de categorías juveniles</w:t>
      </w:r>
      <w:r w:rsidRPr="001845E3">
        <w:rPr>
          <w:rFonts w:ascii="Arial" w:hAnsi="Arial" w:cs="Arial"/>
          <w:sz w:val="20"/>
          <w:shd w:val="clear" w:color="auto" w:fill="FFFFFF"/>
          <w:lang w:val="es-ES" w:eastAsia="es-AR"/>
        </w:rPr>
        <w:t>, designaran a quien habrá de sustituirlo, dando preferencia a los jueces oficiales presentes. De no lograrse acuerdo el juez será designado por el equipo locatario, respetando la preferencia señalada en el inciso anterior. </w:t>
      </w:r>
    </w:p>
    <w:p w14:paraId="28FA6D0B" w14:textId="77777777" w:rsidR="00825030" w:rsidRPr="001845E3" w:rsidRDefault="00825030" w:rsidP="00CA051B">
      <w:pPr>
        <w:pStyle w:val="Prrafodelista"/>
        <w:numPr>
          <w:ilvl w:val="0"/>
          <w:numId w:val="29"/>
        </w:numPr>
        <w:rPr>
          <w:rFonts w:ascii="Arial" w:hAnsi="Arial" w:cs="Arial"/>
          <w:sz w:val="20"/>
          <w:lang w:val="es-ES"/>
        </w:rPr>
      </w:pPr>
      <w:r w:rsidRPr="001845E3">
        <w:rPr>
          <w:rFonts w:ascii="Arial" w:hAnsi="Arial" w:cs="Arial"/>
          <w:sz w:val="20"/>
          <w:shd w:val="clear" w:color="auto" w:fill="FFFFFF"/>
          <w:lang w:val="es-ES" w:eastAsia="es-AR"/>
        </w:rPr>
        <w:lastRenderedPageBreak/>
        <w:t>En el caso que un referee del Staff URU designado se vea imposibilitado de asistir a dirigir su partido, d</w:t>
      </w:r>
      <w:r>
        <w:rPr>
          <w:rFonts w:ascii="Arial" w:hAnsi="Arial" w:cs="Arial"/>
          <w:sz w:val="20"/>
          <w:shd w:val="clear" w:color="auto" w:fill="FFFFFF"/>
          <w:lang w:val="es-ES" w:eastAsia="es-AR"/>
        </w:rPr>
        <w:t>eberá comunicarse al menos 48hs.</w:t>
      </w:r>
      <w:r w:rsidRPr="001845E3">
        <w:rPr>
          <w:rFonts w:ascii="Arial" w:hAnsi="Arial" w:cs="Arial"/>
          <w:sz w:val="20"/>
          <w:shd w:val="clear" w:color="auto" w:fill="FFFFFF"/>
          <w:lang w:val="es-ES" w:eastAsia="es-AR"/>
        </w:rPr>
        <w:t xml:space="preserve"> ante</w:t>
      </w:r>
      <w:r>
        <w:rPr>
          <w:rFonts w:ascii="Arial" w:hAnsi="Arial" w:cs="Arial"/>
          <w:sz w:val="20"/>
          <w:shd w:val="clear" w:color="auto" w:fill="FFFFFF"/>
          <w:lang w:val="es-ES" w:eastAsia="es-AR"/>
        </w:rPr>
        <w:t>s con el Referee</w:t>
      </w:r>
      <w:r w:rsidR="002B3038">
        <w:rPr>
          <w:rFonts w:ascii="Arial" w:hAnsi="Arial" w:cs="Arial"/>
          <w:sz w:val="20"/>
          <w:shd w:val="clear" w:color="auto" w:fill="FFFFFF"/>
          <w:lang w:val="es-ES" w:eastAsia="es-AR"/>
        </w:rPr>
        <w:t xml:space="preserve"> Manager</w:t>
      </w:r>
      <w:r w:rsidRPr="001845E3">
        <w:rPr>
          <w:rFonts w:ascii="Arial" w:hAnsi="Arial" w:cs="Arial"/>
          <w:sz w:val="20"/>
          <w:shd w:val="clear" w:color="auto" w:fill="FFFFFF"/>
          <w:lang w:val="es-ES" w:eastAsia="es-AR"/>
        </w:rPr>
        <w:t xml:space="preserve">, para que disponga su sustitución. En cualquier caso de ausencia negligente, injustificada, o cualquier otro tipo de acción de indisciplina, falta de respeto a la investidura del Referee y de la Unión de Rugby del Uruguay, se habilitará la inmediata actuación </w:t>
      </w:r>
      <w:r w:rsidR="002B3038">
        <w:rPr>
          <w:rFonts w:ascii="Arial" w:hAnsi="Arial" w:cs="Arial"/>
          <w:sz w:val="20"/>
          <w:shd w:val="clear" w:color="auto" w:fill="FFFFFF"/>
          <w:lang w:val="es-ES" w:eastAsia="es-AR"/>
        </w:rPr>
        <w:t>d</w:t>
      </w:r>
      <w:r w:rsidRPr="001845E3">
        <w:rPr>
          <w:rFonts w:ascii="Arial" w:hAnsi="Arial" w:cs="Arial"/>
          <w:sz w:val="20"/>
          <w:shd w:val="clear" w:color="auto" w:fill="FFFFFF"/>
          <w:lang w:val="es-ES" w:eastAsia="es-AR"/>
        </w:rPr>
        <w:t>el Tribunal de Disciplina, quien observará o sancionara de acuerdo a la gravedad de la falta cometida</w:t>
      </w:r>
      <w:r w:rsidR="002B3038">
        <w:rPr>
          <w:rFonts w:ascii="Arial" w:hAnsi="Arial" w:cs="Arial"/>
          <w:sz w:val="20"/>
          <w:shd w:val="clear" w:color="auto" w:fill="FFFFFF"/>
          <w:lang w:val="es-ES" w:eastAsia="es-AR"/>
        </w:rPr>
        <w:t xml:space="preserve"> por el referee.</w:t>
      </w:r>
    </w:p>
    <w:p w14:paraId="2A35F52C" w14:textId="77777777" w:rsidR="00825030" w:rsidRPr="001845E3" w:rsidRDefault="00825030" w:rsidP="00CA051B">
      <w:pPr>
        <w:pStyle w:val="Prrafodelista"/>
        <w:numPr>
          <w:ilvl w:val="0"/>
          <w:numId w:val="29"/>
        </w:numPr>
        <w:rPr>
          <w:rFonts w:ascii="Arial" w:hAnsi="Arial" w:cs="Arial"/>
          <w:sz w:val="20"/>
          <w:lang w:val="es-ES"/>
        </w:rPr>
      </w:pPr>
      <w:r w:rsidRPr="001845E3">
        <w:rPr>
          <w:rFonts w:ascii="Arial" w:hAnsi="Arial" w:cs="Arial"/>
          <w:sz w:val="20"/>
          <w:shd w:val="clear" w:color="auto" w:fill="FFFFFF"/>
          <w:lang w:val="es-ES" w:eastAsia="es-AR"/>
        </w:rPr>
        <w:t>Queda absolutamente prohibido a los clubes participantes de las competencias oficiales de la URU recusar a un referee o expresarse sobre su persona y su actuación en lo previo, durante o después de un partido</w:t>
      </w:r>
      <w:r>
        <w:rPr>
          <w:rFonts w:ascii="Arial" w:hAnsi="Arial" w:cs="Arial"/>
          <w:sz w:val="20"/>
          <w:shd w:val="clear" w:color="auto" w:fill="FFFFFF"/>
          <w:lang w:val="es-ES" w:eastAsia="es-AR"/>
        </w:rPr>
        <w:t>, tanto en forma verbal como escrita en redes sociales y medios electrónicos en general.</w:t>
      </w:r>
    </w:p>
    <w:p w14:paraId="730B58F8" w14:textId="77777777" w:rsidR="00825030" w:rsidRPr="001845E3" w:rsidRDefault="00825030" w:rsidP="00CA051B">
      <w:pPr>
        <w:pStyle w:val="Prrafodelista"/>
        <w:numPr>
          <w:ilvl w:val="0"/>
          <w:numId w:val="29"/>
        </w:numPr>
        <w:rPr>
          <w:rFonts w:ascii="Arial" w:hAnsi="Arial" w:cs="Arial"/>
          <w:sz w:val="20"/>
          <w:lang w:val="es-ES"/>
        </w:rPr>
      </w:pPr>
      <w:r w:rsidRPr="001845E3">
        <w:rPr>
          <w:rFonts w:ascii="Arial" w:hAnsi="Arial" w:cs="Arial"/>
          <w:sz w:val="20"/>
          <w:shd w:val="clear" w:color="auto" w:fill="FFFFFF"/>
          <w:lang w:val="es-ES" w:eastAsia="es-AR"/>
        </w:rPr>
        <w:t>Son los referees y jueces de touch, participantes de honor en los partidos de rugby, la atención a los mismos debe ser acorde a esta condición, las actitudes contrarias se entenderán como una falta grave, una ofensa a la Unión de Rugby del Uruguay y un agravio al rugby nacional. El Tribunal de Disciplina aplicará de acuerdo a la gravedad la suspensión de un mínimo de 2 fechas de los derechos de localía como consecuencia de destrato o desacato a la autoridad de los jueces.</w:t>
      </w:r>
    </w:p>
    <w:p w14:paraId="156126F2" w14:textId="77777777" w:rsidR="00825030" w:rsidRPr="009029EB" w:rsidRDefault="00825030" w:rsidP="00825030">
      <w:pPr>
        <w:rPr>
          <w:rFonts w:ascii="Arial" w:hAnsi="Arial" w:cs="Arial"/>
          <w:sz w:val="20"/>
          <w:lang w:val="es-AR"/>
        </w:rPr>
      </w:pPr>
    </w:p>
    <w:p w14:paraId="4B1FC756" w14:textId="77777777" w:rsidR="00825030" w:rsidRPr="004030A2" w:rsidRDefault="00825030" w:rsidP="00825030">
      <w:pPr>
        <w:rPr>
          <w:rFonts w:ascii="Arial" w:hAnsi="Arial" w:cs="Arial"/>
          <w:sz w:val="20"/>
          <w:lang w:val="es-ES"/>
        </w:rPr>
      </w:pPr>
    </w:p>
    <w:p w14:paraId="1D2F1BA4" w14:textId="77777777" w:rsidR="00825030" w:rsidRPr="00DF6BCD" w:rsidRDefault="00825030" w:rsidP="00825030">
      <w:pPr>
        <w:rPr>
          <w:rFonts w:ascii="Arial" w:hAnsi="Arial" w:cs="Arial"/>
          <w:b/>
          <w:sz w:val="28"/>
          <w:szCs w:val="28"/>
        </w:rPr>
      </w:pPr>
      <w:r>
        <w:rPr>
          <w:rFonts w:ascii="Arial" w:hAnsi="Arial" w:cs="Arial"/>
          <w:b/>
          <w:sz w:val="28"/>
          <w:szCs w:val="28"/>
        </w:rPr>
        <w:t>Art. 17</w:t>
      </w:r>
      <w:r w:rsidRPr="00DF6BCD">
        <w:rPr>
          <w:rFonts w:ascii="Arial" w:hAnsi="Arial" w:cs="Arial"/>
          <w:b/>
          <w:sz w:val="28"/>
          <w:szCs w:val="28"/>
        </w:rPr>
        <w:t>º. Referee de Touch.</w:t>
      </w:r>
    </w:p>
    <w:p w14:paraId="33441D8C" w14:textId="77777777" w:rsidR="00825030" w:rsidRPr="00DF6BCD" w:rsidRDefault="00825030" w:rsidP="00825030">
      <w:pPr>
        <w:rPr>
          <w:rFonts w:ascii="Arial" w:hAnsi="Arial" w:cs="Arial"/>
          <w:b/>
          <w:sz w:val="28"/>
          <w:szCs w:val="28"/>
        </w:rPr>
      </w:pPr>
    </w:p>
    <w:p w14:paraId="572E5BD3" w14:textId="77777777" w:rsidR="00825030" w:rsidRPr="00DF6BCD" w:rsidRDefault="00825030" w:rsidP="00CA051B">
      <w:pPr>
        <w:pStyle w:val="Prrafodelista"/>
        <w:numPr>
          <w:ilvl w:val="0"/>
          <w:numId w:val="30"/>
        </w:numPr>
        <w:rPr>
          <w:rFonts w:ascii="Arial" w:hAnsi="Arial" w:cs="Arial"/>
          <w:sz w:val="20"/>
          <w:szCs w:val="23"/>
          <w:shd w:val="clear" w:color="auto" w:fill="FFFFFF"/>
          <w:lang w:val="es-AR" w:eastAsia="es-AR"/>
        </w:rPr>
      </w:pPr>
      <w:r w:rsidRPr="00DF6BCD">
        <w:rPr>
          <w:rFonts w:ascii="Arial" w:hAnsi="Arial" w:cs="Arial"/>
          <w:sz w:val="20"/>
          <w:shd w:val="clear" w:color="auto" w:fill="FFFFFF"/>
          <w:lang w:val="es-UY" w:eastAsia="es-AR"/>
        </w:rPr>
        <w:t>Se</w:t>
      </w:r>
      <w:r w:rsidRPr="00DF6BCD">
        <w:rPr>
          <w:rFonts w:ascii="Arial" w:hAnsi="Arial" w:cs="Arial"/>
          <w:sz w:val="20"/>
          <w:shd w:val="clear" w:color="auto" w:fill="FFFFFF"/>
          <w:lang w:val="es-ES" w:eastAsia="es-AR"/>
        </w:rPr>
        <w:t> podrán designar referees de touch oficiales cuando lo considere necesario en cuyo caso quedan investidos de las mismas facultades y obligaciones que el referee del partido, pero subordinados a la autoridad de éste.</w:t>
      </w:r>
    </w:p>
    <w:p w14:paraId="288590EF" w14:textId="77777777" w:rsidR="00825030" w:rsidRPr="00DF6BCD" w:rsidRDefault="00825030" w:rsidP="00CA051B">
      <w:pPr>
        <w:pStyle w:val="Prrafodelista"/>
        <w:numPr>
          <w:ilvl w:val="0"/>
          <w:numId w:val="30"/>
        </w:numPr>
        <w:rPr>
          <w:rFonts w:ascii="Arial" w:hAnsi="Arial" w:cs="Arial"/>
          <w:sz w:val="20"/>
          <w:szCs w:val="23"/>
          <w:shd w:val="clear" w:color="auto" w:fill="FFFFFF"/>
          <w:lang w:val="es-AR" w:eastAsia="es-AR"/>
        </w:rPr>
      </w:pPr>
      <w:r w:rsidRPr="00DF6BCD">
        <w:rPr>
          <w:rFonts w:ascii="Arial" w:hAnsi="Arial" w:cs="Arial"/>
          <w:sz w:val="20"/>
          <w:shd w:val="clear" w:color="auto" w:fill="FFFFFF"/>
          <w:lang w:val="es-ES" w:eastAsia="es-AR"/>
        </w:rPr>
        <w:t>Si no hubiera designación de referees de touch oficiales, cada equipo propondrá uno para la asistencia mínima al referee del partido.</w:t>
      </w:r>
    </w:p>
    <w:p w14:paraId="2715EE27" w14:textId="77777777" w:rsidR="00825030" w:rsidRPr="00DF6BCD" w:rsidRDefault="00825030" w:rsidP="00CA051B">
      <w:pPr>
        <w:pStyle w:val="Prrafodelista"/>
        <w:numPr>
          <w:ilvl w:val="0"/>
          <w:numId w:val="30"/>
        </w:numPr>
        <w:rPr>
          <w:rFonts w:ascii="Arial" w:hAnsi="Arial" w:cs="Arial"/>
          <w:sz w:val="20"/>
          <w:szCs w:val="23"/>
          <w:shd w:val="clear" w:color="auto" w:fill="FFFFFF"/>
          <w:lang w:val="es-AR" w:eastAsia="es-AR"/>
        </w:rPr>
      </w:pPr>
      <w:r w:rsidRPr="00DF6BCD">
        <w:rPr>
          <w:rFonts w:ascii="Arial" w:hAnsi="Arial" w:cs="Arial"/>
          <w:sz w:val="20"/>
          <w:shd w:val="clear" w:color="auto" w:fill="FFFFFF"/>
          <w:lang w:val="es-ES" w:eastAsia="es-AR"/>
        </w:rPr>
        <w:t>En caso de faltar sólo uno, debe ser el equipo local quien provea el puesto.</w:t>
      </w:r>
    </w:p>
    <w:p w14:paraId="0F5E1308" w14:textId="77777777" w:rsidR="00825030" w:rsidRPr="00DF6BCD" w:rsidRDefault="00825030" w:rsidP="00CA051B">
      <w:pPr>
        <w:pStyle w:val="Prrafodelista"/>
        <w:numPr>
          <w:ilvl w:val="0"/>
          <w:numId w:val="30"/>
        </w:numPr>
        <w:rPr>
          <w:rFonts w:ascii="Arial" w:hAnsi="Arial" w:cs="Arial"/>
          <w:sz w:val="20"/>
          <w:szCs w:val="23"/>
          <w:shd w:val="clear" w:color="auto" w:fill="FFFFFF"/>
          <w:lang w:val="es-AR" w:eastAsia="es-AR"/>
        </w:rPr>
      </w:pPr>
      <w:r w:rsidRPr="00DF6BCD">
        <w:rPr>
          <w:rFonts w:ascii="Arial" w:hAnsi="Arial" w:cs="Arial"/>
          <w:sz w:val="20"/>
          <w:shd w:val="clear" w:color="auto" w:fill="FFFFFF"/>
          <w:lang w:val="es-ES" w:eastAsia="es-AR"/>
        </w:rPr>
        <w:t>El referee está facultado para ordenar la remoción del referee de touch cuando el mismo se desempeñe irregularmente o incurra en conductas reñidas con la imparcialidad, debiendo elevar el correspondiente informe a la Comisión Competencias, y éste promover las acciones pertinentes ante el Tribunal de Disciplina si así lo amerita.</w:t>
      </w:r>
    </w:p>
    <w:p w14:paraId="270CCA9D" w14:textId="77777777" w:rsidR="00825030" w:rsidRPr="00DF6BCD" w:rsidRDefault="00825030" w:rsidP="00CA051B">
      <w:pPr>
        <w:pStyle w:val="Prrafodelista"/>
        <w:numPr>
          <w:ilvl w:val="0"/>
          <w:numId w:val="30"/>
        </w:numPr>
        <w:rPr>
          <w:rFonts w:ascii="Arial" w:hAnsi="Arial" w:cs="Arial"/>
          <w:sz w:val="20"/>
          <w:szCs w:val="23"/>
          <w:shd w:val="clear" w:color="auto" w:fill="FFFFFF"/>
          <w:lang w:val="es-AR" w:eastAsia="es-AR"/>
        </w:rPr>
      </w:pPr>
      <w:r w:rsidRPr="00DF6BCD">
        <w:rPr>
          <w:rFonts w:ascii="Arial" w:hAnsi="Arial" w:cs="Arial"/>
          <w:sz w:val="20"/>
          <w:shd w:val="clear" w:color="auto" w:fill="FFFFFF"/>
          <w:lang w:val="es-ES" w:eastAsia="es-AR"/>
        </w:rPr>
        <w:t>Cuando un referee ordene una expulsión a instancias de un referee de touch, el informe que se confeccione deberá ser suscrito por éste y refrendado por el referee del partido. El informe de cualquier anomalía advertida en el transcurso del partido por un referee de touch, debe ser hecho al referee en la primera oportunidad posterior, de modo de preservar la posibilidad de rápida respuesta al suceso.</w:t>
      </w:r>
    </w:p>
    <w:p w14:paraId="30C59F0F" w14:textId="77777777" w:rsidR="00825030" w:rsidRPr="00DF6BCD" w:rsidRDefault="00825030" w:rsidP="00825030">
      <w:pPr>
        <w:rPr>
          <w:rFonts w:ascii="Arial" w:hAnsi="Arial" w:cs="Arial"/>
          <w:sz w:val="20"/>
          <w:lang w:val="es-ES"/>
        </w:rPr>
      </w:pPr>
      <w:r w:rsidRPr="00DF6BCD">
        <w:rPr>
          <w:rFonts w:ascii="Arial" w:hAnsi="Arial" w:cs="Arial"/>
          <w:sz w:val="20"/>
          <w:lang w:val="es-ES"/>
        </w:rPr>
        <w:t> </w:t>
      </w:r>
    </w:p>
    <w:p w14:paraId="2873DADE" w14:textId="77777777" w:rsidR="00825030" w:rsidRDefault="00825030" w:rsidP="00825030">
      <w:pPr>
        <w:rPr>
          <w:rFonts w:ascii="Arial" w:hAnsi="Arial" w:cs="Arial"/>
          <w:b/>
          <w:sz w:val="28"/>
          <w:szCs w:val="28"/>
          <w:lang w:val="es-ES"/>
        </w:rPr>
      </w:pPr>
      <w:r w:rsidRPr="00DF6BCD">
        <w:rPr>
          <w:rFonts w:ascii="Arial" w:hAnsi="Arial" w:cs="Arial"/>
          <w:b/>
          <w:sz w:val="28"/>
          <w:szCs w:val="28"/>
          <w:lang w:val="es-ES"/>
        </w:rPr>
        <w:t>Art. 18º. Médico en Cancha.</w:t>
      </w:r>
    </w:p>
    <w:p w14:paraId="7FA03702" w14:textId="77777777" w:rsidR="00825030" w:rsidRPr="00DF6BCD" w:rsidRDefault="00825030" w:rsidP="00825030">
      <w:pPr>
        <w:rPr>
          <w:rFonts w:ascii="Arial" w:hAnsi="Arial" w:cs="Arial"/>
          <w:b/>
          <w:sz w:val="28"/>
          <w:szCs w:val="28"/>
          <w:lang w:val="es-ES"/>
        </w:rPr>
      </w:pPr>
    </w:p>
    <w:p w14:paraId="406B490E" w14:textId="77777777" w:rsidR="00825030" w:rsidRPr="00DF6BCD" w:rsidRDefault="00825030" w:rsidP="00CA051B">
      <w:pPr>
        <w:numPr>
          <w:ilvl w:val="0"/>
          <w:numId w:val="12"/>
        </w:numPr>
        <w:rPr>
          <w:rFonts w:ascii="Arial" w:hAnsi="Arial" w:cs="Arial"/>
          <w:sz w:val="20"/>
          <w:lang w:val="es-ES"/>
        </w:rPr>
      </w:pPr>
      <w:r w:rsidRPr="00DF6BCD">
        <w:rPr>
          <w:rFonts w:ascii="Arial" w:hAnsi="Arial" w:cs="Arial"/>
          <w:sz w:val="20"/>
          <w:lang w:val="es-ES"/>
        </w:rPr>
        <w:t>La institución local deberá designar un médico obligatoriamente, que se desempeñará durante el encuentro como oficial del partido, a fin de prestar asistencia de emergencia los jugadores de ambos equipos que así lo requieran.</w:t>
      </w:r>
    </w:p>
    <w:p w14:paraId="6EDE6557" w14:textId="77777777" w:rsidR="00825030" w:rsidRPr="00DF6BCD" w:rsidRDefault="00825030" w:rsidP="00CA051B">
      <w:pPr>
        <w:numPr>
          <w:ilvl w:val="0"/>
          <w:numId w:val="12"/>
        </w:numPr>
        <w:rPr>
          <w:rFonts w:ascii="Arial" w:hAnsi="Arial" w:cs="Arial"/>
          <w:sz w:val="20"/>
          <w:lang w:val="es-ES"/>
        </w:rPr>
      </w:pPr>
      <w:r w:rsidRPr="00DF6BCD">
        <w:rPr>
          <w:rFonts w:ascii="Arial" w:hAnsi="Arial" w:cs="Arial"/>
          <w:sz w:val="20"/>
          <w:lang w:val="es-ES_tradnl"/>
        </w:rPr>
        <w:t xml:space="preserve">Todos los campos deportivos en los cuales se desarrollen actividades oficiales deben contar con cobertura del área (jugadores y espectadores) de emergencia médica móvil para ser habilitados. La identificación de la misma y el número de teléfono deben estar en lugar visible del campo deportivo. </w:t>
      </w:r>
    </w:p>
    <w:p w14:paraId="64E2B0D7" w14:textId="77777777" w:rsidR="00825030" w:rsidRPr="00DF6BCD" w:rsidRDefault="00825030" w:rsidP="00CA051B">
      <w:pPr>
        <w:numPr>
          <w:ilvl w:val="0"/>
          <w:numId w:val="12"/>
        </w:numPr>
        <w:rPr>
          <w:rFonts w:ascii="Arial" w:hAnsi="Arial" w:cs="Arial"/>
          <w:sz w:val="20"/>
          <w:lang w:val="es-ES"/>
        </w:rPr>
      </w:pPr>
      <w:r w:rsidRPr="00DF6BCD">
        <w:rPr>
          <w:rFonts w:ascii="Arial" w:hAnsi="Arial" w:cs="Arial"/>
          <w:sz w:val="20"/>
          <w:lang w:val="es-ES"/>
        </w:rPr>
        <w:t xml:space="preserve">En el caso de los partidos de Primera División, ambos equipos deberán presentar un médico responsable </w:t>
      </w:r>
      <w:r w:rsidRPr="001457B6">
        <w:rPr>
          <w:rFonts w:ascii="Arial" w:hAnsi="Arial" w:cs="Arial"/>
          <w:sz w:val="20"/>
          <w:lang w:val="es-ES"/>
        </w:rPr>
        <w:t xml:space="preserve">(ver artículo 3.b. </w:t>
      </w:r>
      <w:proofErr w:type="spellStart"/>
      <w:r w:rsidRPr="001457B6">
        <w:rPr>
          <w:rFonts w:ascii="Arial" w:hAnsi="Arial" w:cs="Arial"/>
          <w:sz w:val="20"/>
          <w:lang w:val="es-ES"/>
        </w:rPr>
        <w:t>ii</w:t>
      </w:r>
      <w:proofErr w:type="spellEnd"/>
      <w:r w:rsidRPr="001457B6">
        <w:rPr>
          <w:rFonts w:ascii="Arial" w:hAnsi="Arial" w:cs="Arial"/>
          <w:sz w:val="20"/>
          <w:lang w:val="es-ES"/>
        </w:rPr>
        <w:t>)</w:t>
      </w:r>
      <w:r w:rsidRPr="00DF6BCD">
        <w:rPr>
          <w:rFonts w:ascii="Arial" w:hAnsi="Arial" w:cs="Arial"/>
          <w:sz w:val="20"/>
          <w:lang w:val="es-ES"/>
        </w:rPr>
        <w:t xml:space="preserve"> </w:t>
      </w:r>
    </w:p>
    <w:p w14:paraId="67A71A38" w14:textId="77777777" w:rsidR="00825030" w:rsidRPr="00DF6BCD" w:rsidRDefault="00825030" w:rsidP="00CA051B">
      <w:pPr>
        <w:numPr>
          <w:ilvl w:val="0"/>
          <w:numId w:val="12"/>
        </w:numPr>
        <w:rPr>
          <w:rFonts w:ascii="Arial" w:hAnsi="Arial" w:cs="Arial"/>
          <w:sz w:val="20"/>
          <w:lang w:val="es-ES"/>
        </w:rPr>
      </w:pPr>
      <w:r w:rsidRPr="00DF6BCD">
        <w:rPr>
          <w:rFonts w:ascii="Arial" w:hAnsi="Arial" w:cs="Arial"/>
          <w:sz w:val="20"/>
          <w:lang w:val="es-ES"/>
        </w:rPr>
        <w:lastRenderedPageBreak/>
        <w:t xml:space="preserve">Si no hubiese profesional médico presente, el partido no podrá jugarse y perderá los puntos el equipo que oficiara de local, sin perjuicio de la aplicación de otras sanciones que pudieran corresponder. </w:t>
      </w:r>
    </w:p>
    <w:p w14:paraId="10A5C8B0" w14:textId="77777777" w:rsidR="00825030" w:rsidRPr="00DF6BCD" w:rsidRDefault="00825030" w:rsidP="00CA051B">
      <w:pPr>
        <w:numPr>
          <w:ilvl w:val="0"/>
          <w:numId w:val="12"/>
        </w:numPr>
        <w:rPr>
          <w:rFonts w:ascii="Arial" w:hAnsi="Arial" w:cs="Arial"/>
          <w:sz w:val="20"/>
          <w:lang w:val="es-ES"/>
        </w:rPr>
      </w:pPr>
      <w:r w:rsidRPr="00DF6BCD">
        <w:rPr>
          <w:rFonts w:ascii="Arial" w:hAnsi="Arial" w:cs="Arial"/>
          <w:sz w:val="20"/>
          <w:lang w:val="es-ES"/>
        </w:rPr>
        <w:t>El dictamen médico del profesional que actúe como oficial del partido es inapelable y el referee debe hacerlo cumplir.</w:t>
      </w:r>
    </w:p>
    <w:p w14:paraId="4310C275" w14:textId="77777777" w:rsidR="00825030" w:rsidRPr="00DF6BCD" w:rsidRDefault="00825030" w:rsidP="00825030">
      <w:pPr>
        <w:ind w:left="1440"/>
        <w:rPr>
          <w:rFonts w:ascii="Arial" w:hAnsi="Arial" w:cs="Arial"/>
          <w:sz w:val="20"/>
          <w:lang w:val="es-ES"/>
        </w:rPr>
      </w:pPr>
    </w:p>
    <w:p w14:paraId="7500D705" w14:textId="77777777" w:rsidR="00825030" w:rsidRDefault="00825030" w:rsidP="00825030">
      <w:pPr>
        <w:rPr>
          <w:rFonts w:ascii="Arial" w:hAnsi="Arial" w:cs="Arial"/>
          <w:b/>
          <w:sz w:val="28"/>
          <w:szCs w:val="28"/>
          <w:lang w:val="es-ES"/>
        </w:rPr>
      </w:pPr>
      <w:r w:rsidRPr="00DF6BCD">
        <w:rPr>
          <w:rFonts w:ascii="Arial" w:hAnsi="Arial" w:cs="Arial"/>
          <w:b/>
          <w:sz w:val="28"/>
          <w:szCs w:val="28"/>
          <w:lang w:val="es-ES"/>
        </w:rPr>
        <w:t>Art. 19º. Primeras Líneas.</w:t>
      </w:r>
    </w:p>
    <w:p w14:paraId="3C45D6D3" w14:textId="77777777" w:rsidR="00825030" w:rsidRPr="00DF6BCD" w:rsidRDefault="00825030" w:rsidP="00825030">
      <w:pPr>
        <w:rPr>
          <w:rFonts w:ascii="Arial" w:hAnsi="Arial" w:cs="Arial"/>
          <w:b/>
          <w:sz w:val="28"/>
          <w:szCs w:val="28"/>
          <w:lang w:val="es-ES"/>
        </w:rPr>
      </w:pPr>
    </w:p>
    <w:p w14:paraId="5E4F27CE" w14:textId="77777777" w:rsidR="00825030" w:rsidRPr="00DF6BCD" w:rsidRDefault="00825030" w:rsidP="00CA051B">
      <w:pPr>
        <w:numPr>
          <w:ilvl w:val="1"/>
          <w:numId w:val="12"/>
        </w:numPr>
        <w:rPr>
          <w:rFonts w:ascii="Arial" w:hAnsi="Arial" w:cs="Arial"/>
          <w:sz w:val="20"/>
          <w:lang w:val="es-ES"/>
        </w:rPr>
      </w:pPr>
      <w:r w:rsidRPr="00DF6BCD">
        <w:rPr>
          <w:rFonts w:ascii="Arial" w:hAnsi="Arial" w:cs="Arial"/>
          <w:sz w:val="20"/>
          <w:lang w:val="es-ES"/>
        </w:rPr>
        <w:t>El capitán deberá individualizar con un asterisco en la tarjeta del partido a los eventuales reemplazantes de primeras líneas de acuerdo a la reglamentación WR vigente.</w:t>
      </w:r>
    </w:p>
    <w:p w14:paraId="1DB6EACC" w14:textId="77777777" w:rsidR="00825030" w:rsidRPr="00DF6BCD" w:rsidRDefault="00825030" w:rsidP="00CA051B">
      <w:pPr>
        <w:numPr>
          <w:ilvl w:val="1"/>
          <w:numId w:val="12"/>
        </w:numPr>
        <w:rPr>
          <w:rFonts w:ascii="Arial" w:hAnsi="Arial" w:cs="Arial"/>
          <w:sz w:val="20"/>
          <w:lang w:val="es-ES"/>
        </w:rPr>
      </w:pPr>
      <w:r w:rsidRPr="00DF6BCD">
        <w:rPr>
          <w:rFonts w:ascii="Arial" w:hAnsi="Arial" w:cs="Arial"/>
          <w:sz w:val="20"/>
          <w:lang w:val="es-ES"/>
        </w:rPr>
        <w:t>Estos reemplazantes podrán ser señalados incluso si se encuentran desempeñando otro puesto al iniciar el partido.</w:t>
      </w:r>
    </w:p>
    <w:p w14:paraId="0D5A493D" w14:textId="13FB2397" w:rsidR="00825030" w:rsidRPr="00DF6BCD" w:rsidRDefault="00825030" w:rsidP="00CA051B">
      <w:pPr>
        <w:numPr>
          <w:ilvl w:val="1"/>
          <w:numId w:val="12"/>
        </w:numPr>
        <w:rPr>
          <w:rFonts w:ascii="Arial" w:hAnsi="Arial" w:cs="Arial"/>
          <w:sz w:val="20"/>
          <w:lang w:val="es-ES"/>
        </w:rPr>
      </w:pPr>
      <w:r w:rsidRPr="00DF6BCD">
        <w:rPr>
          <w:rFonts w:ascii="Arial" w:hAnsi="Arial" w:cs="Arial"/>
          <w:sz w:val="20"/>
          <w:lang w:val="es-ES"/>
        </w:rPr>
        <w:t>Para la actividad local podrá marcarse un primera línea extra y así conformar un banco de suplentes de 8 jugadores</w:t>
      </w:r>
      <w:r w:rsidR="00284145">
        <w:rPr>
          <w:rFonts w:ascii="Arial" w:hAnsi="Arial" w:cs="Arial"/>
          <w:sz w:val="20"/>
          <w:lang w:val="es-ES"/>
        </w:rPr>
        <w:t>.</w:t>
      </w:r>
    </w:p>
    <w:p w14:paraId="5BB85451" w14:textId="77777777" w:rsidR="00825030" w:rsidRPr="00DF6BCD" w:rsidRDefault="00825030" w:rsidP="00CA051B">
      <w:pPr>
        <w:numPr>
          <w:ilvl w:val="1"/>
          <w:numId w:val="12"/>
        </w:numPr>
        <w:rPr>
          <w:rFonts w:ascii="Arial" w:hAnsi="Arial" w:cs="Arial"/>
          <w:sz w:val="20"/>
          <w:lang w:val="es-ES"/>
        </w:rPr>
      </w:pPr>
      <w:r w:rsidRPr="00DF6BCD">
        <w:rPr>
          <w:rFonts w:ascii="Arial" w:hAnsi="Arial" w:cs="Arial"/>
          <w:sz w:val="20"/>
          <w:lang w:val="es-ES"/>
        </w:rPr>
        <w:t>Cuando se dispongan scrums sin oposición como consecuencia de que por alguna razón no haya reemplazos de primeras líneas adecuadamente entrenados y experimentados, el equipo involucrado no estará autorizado a reemplazar al jugador cuya partida fue causa de los scrums sin oposición.</w:t>
      </w:r>
    </w:p>
    <w:p w14:paraId="4987993E" w14:textId="77777777" w:rsidR="00825030" w:rsidRDefault="00825030" w:rsidP="00CA051B">
      <w:pPr>
        <w:numPr>
          <w:ilvl w:val="1"/>
          <w:numId w:val="12"/>
        </w:numPr>
        <w:rPr>
          <w:rFonts w:ascii="Arial" w:hAnsi="Arial" w:cs="Arial"/>
          <w:sz w:val="20"/>
          <w:lang w:val="es-ES"/>
        </w:rPr>
      </w:pPr>
      <w:r w:rsidRPr="00DF6BCD">
        <w:rPr>
          <w:rFonts w:ascii="Arial" w:hAnsi="Arial" w:cs="Arial"/>
          <w:sz w:val="20"/>
          <w:lang w:val="es-ES"/>
        </w:rPr>
        <w:t>En caso que un equipo avise de antemano que deberá jugar un partido con scrum simulado, todos los puntos en disputa serán adjudicados de antemano al otro equipo.</w:t>
      </w:r>
    </w:p>
    <w:p w14:paraId="720EB5FD" w14:textId="77777777" w:rsidR="00825030" w:rsidRPr="00DF6BCD" w:rsidRDefault="00825030" w:rsidP="00CA051B">
      <w:pPr>
        <w:numPr>
          <w:ilvl w:val="1"/>
          <w:numId w:val="12"/>
        </w:numPr>
        <w:rPr>
          <w:rFonts w:ascii="Arial" w:hAnsi="Arial" w:cs="Arial"/>
          <w:sz w:val="20"/>
          <w:lang w:val="es-ES"/>
        </w:rPr>
      </w:pPr>
      <w:r>
        <w:rPr>
          <w:rFonts w:ascii="Arial" w:hAnsi="Arial" w:cs="Arial"/>
          <w:sz w:val="20"/>
          <w:lang w:val="es-ES"/>
        </w:rPr>
        <w:t>De acuerdo al crecimiento del rugby y los diferentes niveles de participación, podrán organizarse torneos en los que de antemano se acuerde que los scrums serán sin empuje.</w:t>
      </w:r>
    </w:p>
    <w:p w14:paraId="39689C47" w14:textId="77777777" w:rsidR="00825030" w:rsidRPr="004030A2" w:rsidRDefault="00825030" w:rsidP="00825030">
      <w:pPr>
        <w:rPr>
          <w:rFonts w:ascii="Arial" w:hAnsi="Arial" w:cs="Arial"/>
          <w:b/>
          <w:sz w:val="28"/>
          <w:szCs w:val="28"/>
          <w:lang w:val="es-ES"/>
        </w:rPr>
      </w:pPr>
    </w:p>
    <w:p w14:paraId="7D4022E3" w14:textId="77777777" w:rsidR="00825030" w:rsidRDefault="00825030" w:rsidP="00825030">
      <w:pPr>
        <w:rPr>
          <w:rFonts w:ascii="Arial" w:hAnsi="Arial" w:cs="Arial"/>
          <w:b/>
          <w:bCs/>
          <w:sz w:val="28"/>
          <w:szCs w:val="28"/>
          <w:lang w:val="es-ES"/>
        </w:rPr>
      </w:pPr>
      <w:r w:rsidRPr="00DF6BCD">
        <w:rPr>
          <w:rFonts w:ascii="Arial" w:hAnsi="Arial" w:cs="Arial"/>
          <w:b/>
          <w:bCs/>
          <w:sz w:val="28"/>
          <w:szCs w:val="28"/>
          <w:lang w:val="es-ES"/>
        </w:rPr>
        <w:t>Art. 20º. Definición de W.O.</w:t>
      </w:r>
    </w:p>
    <w:p w14:paraId="2087492A" w14:textId="77777777" w:rsidR="00825030" w:rsidRPr="00DF6BCD" w:rsidRDefault="00825030" w:rsidP="00825030">
      <w:pPr>
        <w:rPr>
          <w:rFonts w:ascii="Arial" w:hAnsi="Arial" w:cs="Arial"/>
          <w:b/>
          <w:bCs/>
          <w:sz w:val="28"/>
          <w:szCs w:val="28"/>
          <w:lang w:val="es-ES"/>
        </w:rPr>
      </w:pPr>
    </w:p>
    <w:p w14:paraId="010E9CEA"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Un W.O. es la no presentación de un equipo a un partido oficial.</w:t>
      </w:r>
    </w:p>
    <w:p w14:paraId="28A66984"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Un partido ganado por resultado de W.O. es 28-0 (cuatro tries convertidos a cero) para todas las modalidades de juego.</w:t>
      </w:r>
    </w:p>
    <w:p w14:paraId="132AC2C0"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 xml:space="preserve">Si el partido se realiza en forma amistosa aunque sin disputa de puntos previamente aclarada, los puntos son asignados al equipo en regla aplicando resultado de W.O. En ese caso, por considerarse excepcional, no se aplicará una sanción extra por parte de </w:t>
      </w:r>
      <w:smartTag w:uri="urn:schemas-microsoft-com:office:smarttags" w:element="PersonName">
        <w:smartTagPr>
          <w:attr w:name="ProductID" w:val="la URU. La"/>
        </w:smartTagPr>
        <w:r w:rsidRPr="00DF6BCD">
          <w:rPr>
            <w:rFonts w:ascii="Arial" w:hAnsi="Arial" w:cs="Arial"/>
            <w:sz w:val="20"/>
            <w:lang w:val="es-ES"/>
          </w:rPr>
          <w:t>la URU. La</w:t>
        </w:r>
      </w:smartTag>
      <w:r w:rsidRPr="00DF6BCD">
        <w:rPr>
          <w:rFonts w:ascii="Arial" w:hAnsi="Arial" w:cs="Arial"/>
          <w:sz w:val="20"/>
          <w:lang w:val="es-ES"/>
        </w:rPr>
        <w:t xml:space="preserve"> reiteración a esta situación será observada y pasible de ser sancionada.</w:t>
      </w:r>
    </w:p>
    <w:p w14:paraId="6A7DFDE7"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 xml:space="preserve">No es obligación de ningún equipo aceptar cambiar días u horarios de partidos para evitar un WO de su rival. El calendario programado por la Comisión de Competencias de la URU será la referencia a este punto. </w:t>
      </w:r>
    </w:p>
    <w:p w14:paraId="7E82674F"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 xml:space="preserve">Toda situación especial respecto a este Calendario deberá presentarse con 14 días de anticipación por escrito a </w:t>
      </w:r>
      <w:smartTag w:uri="urn:schemas-microsoft-com:office:smarttags" w:element="PersonName">
        <w:smartTagPr>
          <w:attr w:name="ProductID" w:val="la URU"/>
        </w:smartTagPr>
        <w:r w:rsidRPr="00DF6BCD">
          <w:rPr>
            <w:rFonts w:ascii="Arial" w:hAnsi="Arial" w:cs="Arial"/>
            <w:sz w:val="20"/>
            <w:lang w:val="es-ES"/>
          </w:rPr>
          <w:t>la URU</w:t>
        </w:r>
      </w:smartTag>
      <w:r w:rsidRPr="00DF6BCD">
        <w:rPr>
          <w:rFonts w:ascii="Arial" w:hAnsi="Arial" w:cs="Arial"/>
          <w:sz w:val="20"/>
          <w:lang w:val="es-ES"/>
        </w:rPr>
        <w:t xml:space="preserve"> para su consideración.</w:t>
      </w:r>
    </w:p>
    <w:p w14:paraId="6BC248DE"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 xml:space="preserve">La comunicación previa al otro equipo, por parte del incumplidor a un partido, se encuentra en el terreno del respeto y las reglas de cortesía que caracterizan a nuestro deporte pero no atenúan en este caso la aplicación reglamentaria. </w:t>
      </w:r>
    </w:p>
    <w:p w14:paraId="17726091"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En caso de acumularse 3 W.O. (3 partidos no jugados, con o sin aviso) el equipo automáticamente queda eliminado de la temporada. Esto es tres partidos que no se jugaron ni siquiera en forma amistosa.</w:t>
      </w:r>
    </w:p>
    <w:p w14:paraId="19EF4E27" w14:textId="77777777" w:rsidR="00825030" w:rsidRPr="00DF6BCD" w:rsidRDefault="00825030" w:rsidP="00CA051B">
      <w:pPr>
        <w:numPr>
          <w:ilvl w:val="0"/>
          <w:numId w:val="17"/>
        </w:numPr>
        <w:rPr>
          <w:rFonts w:ascii="Arial" w:hAnsi="Arial" w:cs="Arial"/>
          <w:sz w:val="20"/>
          <w:lang w:val="es-ES"/>
        </w:rPr>
      </w:pPr>
      <w:r w:rsidRPr="00DF6BCD">
        <w:rPr>
          <w:rFonts w:ascii="Arial" w:hAnsi="Arial" w:cs="Arial"/>
          <w:sz w:val="20"/>
          <w:lang w:val="es-ES"/>
        </w:rPr>
        <w:t>La eliminación o retiro de un equipo inscripto para cualquier torneo organizado o fiscalizado por la URU facultará a la Comisión de Competencia a no permitir su inscripción en la siguiente temporada.</w:t>
      </w:r>
    </w:p>
    <w:p w14:paraId="0C95FFD8" w14:textId="77777777" w:rsidR="00825030" w:rsidRPr="004030A2" w:rsidRDefault="00825030" w:rsidP="00825030">
      <w:pPr>
        <w:rPr>
          <w:rFonts w:ascii="Arial" w:hAnsi="Arial" w:cs="Arial"/>
          <w:sz w:val="20"/>
          <w:lang w:val="es-ES"/>
        </w:rPr>
      </w:pPr>
    </w:p>
    <w:p w14:paraId="0B0D3A5E" w14:textId="7F52E03B" w:rsidR="00814ACA" w:rsidRPr="006A33CD" w:rsidRDefault="00825030" w:rsidP="00814ACA">
      <w:pPr>
        <w:rPr>
          <w:rFonts w:ascii="Arial" w:hAnsi="Arial" w:cs="Arial"/>
          <w:b/>
          <w:sz w:val="28"/>
          <w:szCs w:val="28"/>
          <w:lang w:val="es-ES"/>
        </w:rPr>
      </w:pPr>
      <w:r w:rsidRPr="00DF6BCD">
        <w:rPr>
          <w:rFonts w:ascii="Arial" w:hAnsi="Arial" w:cs="Arial"/>
          <w:b/>
          <w:sz w:val="28"/>
          <w:szCs w:val="28"/>
          <w:lang w:val="es-ES"/>
        </w:rPr>
        <w:t xml:space="preserve">Art. </w:t>
      </w:r>
      <w:r>
        <w:rPr>
          <w:rFonts w:ascii="Arial" w:hAnsi="Arial" w:cs="Arial"/>
          <w:b/>
          <w:sz w:val="28"/>
          <w:szCs w:val="28"/>
          <w:lang w:val="es-ES"/>
        </w:rPr>
        <w:t>21</w:t>
      </w:r>
      <w:r w:rsidRPr="00DF6BCD">
        <w:rPr>
          <w:rFonts w:ascii="Arial" w:hAnsi="Arial" w:cs="Arial"/>
          <w:b/>
          <w:sz w:val="28"/>
          <w:szCs w:val="28"/>
          <w:lang w:val="es-ES"/>
        </w:rPr>
        <w:t>º. Protocolo de actuación en Partidos Oficiales.</w:t>
      </w:r>
    </w:p>
    <w:p w14:paraId="1584CD8A" w14:textId="77777777" w:rsidR="00825030" w:rsidRPr="00DF6BCD" w:rsidRDefault="00825030" w:rsidP="00825030">
      <w:pPr>
        <w:rPr>
          <w:rFonts w:ascii="Arial" w:hAnsi="Arial" w:cs="Arial"/>
          <w:b/>
          <w:sz w:val="28"/>
          <w:szCs w:val="28"/>
          <w:lang w:val="es-ES"/>
        </w:rPr>
      </w:pPr>
    </w:p>
    <w:p w14:paraId="22CDF31D" w14:textId="77777777" w:rsidR="00825030" w:rsidRPr="00DF6BCD" w:rsidRDefault="00825030" w:rsidP="00CA051B">
      <w:pPr>
        <w:numPr>
          <w:ilvl w:val="0"/>
          <w:numId w:val="1"/>
        </w:numPr>
        <w:rPr>
          <w:rFonts w:ascii="Arial" w:hAnsi="Arial" w:cs="Arial"/>
          <w:sz w:val="20"/>
          <w:lang w:val="es-ES"/>
        </w:rPr>
      </w:pPr>
      <w:r w:rsidRPr="00DF6BCD">
        <w:rPr>
          <w:rFonts w:ascii="Arial" w:hAnsi="Arial" w:cs="Arial"/>
          <w:sz w:val="20"/>
          <w:lang w:val="es-ES"/>
        </w:rPr>
        <w:t>El juego estará reglamentado por las disposiciones vigentes de la World Rugby.</w:t>
      </w:r>
    </w:p>
    <w:p w14:paraId="51F45A0E" w14:textId="2E63E6F6" w:rsidR="00825030" w:rsidRPr="00FD04D0" w:rsidRDefault="00825030" w:rsidP="00CA051B">
      <w:pPr>
        <w:numPr>
          <w:ilvl w:val="0"/>
          <w:numId w:val="1"/>
        </w:numPr>
        <w:rPr>
          <w:rFonts w:ascii="Arial" w:hAnsi="Arial" w:cs="Arial"/>
          <w:sz w:val="20"/>
          <w:lang w:val="es-ES"/>
        </w:rPr>
      </w:pPr>
      <w:r w:rsidRPr="00FD04D0">
        <w:rPr>
          <w:rFonts w:ascii="Arial" w:hAnsi="Arial" w:cs="Arial"/>
          <w:sz w:val="20"/>
          <w:lang w:val="es-UY"/>
        </w:rPr>
        <w:t xml:space="preserve">Todas las instituciones del país deberán tener </w:t>
      </w:r>
      <w:r w:rsidR="00284145">
        <w:rPr>
          <w:rFonts w:ascii="Arial" w:hAnsi="Arial" w:cs="Arial"/>
          <w:sz w:val="20"/>
          <w:lang w:val="es-UY"/>
        </w:rPr>
        <w:t xml:space="preserve">delegados acreditados con usuario en el sistema web de URU para las competencias locales. Deberán cargar la alineación de su </w:t>
      </w:r>
      <w:r w:rsidR="006A33CD">
        <w:rPr>
          <w:rFonts w:ascii="Arial" w:hAnsi="Arial" w:cs="Arial"/>
          <w:sz w:val="20"/>
          <w:lang w:val="es-UY"/>
        </w:rPr>
        <w:t>equipo,</w:t>
      </w:r>
      <w:r w:rsidR="00284145">
        <w:rPr>
          <w:rFonts w:ascii="Arial" w:hAnsi="Arial" w:cs="Arial"/>
          <w:sz w:val="20"/>
          <w:lang w:val="es-UY"/>
        </w:rPr>
        <w:t xml:space="preserve"> así como otros requerimientos que puedan agregarse (staff, cancha</w:t>
      </w:r>
      <w:r w:rsidR="006A33CD">
        <w:rPr>
          <w:rFonts w:ascii="Arial" w:hAnsi="Arial" w:cs="Arial"/>
          <w:sz w:val="20"/>
          <w:lang w:val="es-UY"/>
        </w:rPr>
        <w:t>, otros).</w:t>
      </w:r>
    </w:p>
    <w:p w14:paraId="262F9F9B" w14:textId="2ED0415E" w:rsidR="00825030" w:rsidRPr="00FD04D0" w:rsidRDefault="006A33CD" w:rsidP="00CA051B">
      <w:pPr>
        <w:numPr>
          <w:ilvl w:val="0"/>
          <w:numId w:val="1"/>
        </w:numPr>
        <w:rPr>
          <w:rFonts w:ascii="Arial" w:hAnsi="Arial" w:cs="Arial"/>
          <w:sz w:val="20"/>
          <w:lang w:val="es-ES"/>
        </w:rPr>
      </w:pPr>
      <w:r>
        <w:rPr>
          <w:rFonts w:ascii="Arial" w:hAnsi="Arial" w:cs="Arial"/>
          <w:sz w:val="20"/>
          <w:lang w:val="es-ES"/>
        </w:rPr>
        <w:t xml:space="preserve">El formulario web será el </w:t>
      </w:r>
      <w:r w:rsidR="00825030" w:rsidRPr="00FD04D0">
        <w:rPr>
          <w:rFonts w:ascii="Arial" w:hAnsi="Arial" w:cs="Arial"/>
          <w:sz w:val="20"/>
          <w:lang w:val="es-ES"/>
        </w:rPr>
        <w:t xml:space="preserve">documento oficial del partido, </w:t>
      </w:r>
      <w:r>
        <w:rPr>
          <w:rFonts w:ascii="Arial" w:hAnsi="Arial" w:cs="Arial"/>
          <w:sz w:val="20"/>
          <w:lang w:val="es-ES"/>
        </w:rPr>
        <w:t>y sólo permitirá ingresar jugadores y staff debidamente acreditado</w:t>
      </w:r>
      <w:r w:rsidR="008E7D15">
        <w:rPr>
          <w:rFonts w:ascii="Arial" w:hAnsi="Arial" w:cs="Arial"/>
          <w:sz w:val="20"/>
          <w:lang w:val="es-ES"/>
        </w:rPr>
        <w:t>s</w:t>
      </w:r>
      <w:r>
        <w:rPr>
          <w:rFonts w:ascii="Arial" w:hAnsi="Arial" w:cs="Arial"/>
          <w:sz w:val="20"/>
          <w:lang w:val="es-ES"/>
        </w:rPr>
        <w:t xml:space="preserve"> y habilitado</w:t>
      </w:r>
      <w:r w:rsidR="008E7D15">
        <w:rPr>
          <w:rFonts w:ascii="Arial" w:hAnsi="Arial" w:cs="Arial"/>
          <w:sz w:val="20"/>
          <w:lang w:val="es-ES"/>
        </w:rPr>
        <w:t>s</w:t>
      </w:r>
      <w:r>
        <w:rPr>
          <w:rFonts w:ascii="Arial" w:hAnsi="Arial" w:cs="Arial"/>
          <w:sz w:val="20"/>
          <w:lang w:val="es-ES"/>
        </w:rPr>
        <w:t>.</w:t>
      </w:r>
    </w:p>
    <w:p w14:paraId="0C0AD2F5" w14:textId="69AE104E" w:rsidR="00825030" w:rsidRPr="00FD04D0" w:rsidRDefault="00825030" w:rsidP="00CA051B">
      <w:pPr>
        <w:numPr>
          <w:ilvl w:val="0"/>
          <w:numId w:val="1"/>
        </w:numPr>
        <w:rPr>
          <w:rFonts w:ascii="Arial" w:hAnsi="Arial" w:cs="Arial"/>
          <w:sz w:val="20"/>
          <w:lang w:val="es-ES"/>
        </w:rPr>
      </w:pPr>
      <w:r w:rsidRPr="00FD04D0">
        <w:rPr>
          <w:rFonts w:ascii="Arial" w:hAnsi="Arial" w:cs="Arial"/>
          <w:sz w:val="20"/>
          <w:lang w:val="es-UY"/>
        </w:rPr>
        <w:t xml:space="preserve">Los dos equipos podrán corroborar mediante la presentación </w:t>
      </w:r>
      <w:r w:rsidR="006A33CD">
        <w:rPr>
          <w:rFonts w:ascii="Arial" w:hAnsi="Arial" w:cs="Arial"/>
          <w:sz w:val="20"/>
          <w:lang w:val="es-UY"/>
        </w:rPr>
        <w:t xml:space="preserve">de </w:t>
      </w:r>
      <w:r w:rsidRPr="00FD04D0">
        <w:rPr>
          <w:rFonts w:ascii="Arial" w:hAnsi="Arial" w:cs="Arial"/>
          <w:sz w:val="20"/>
          <w:lang w:val="es-UY"/>
        </w:rPr>
        <w:t xml:space="preserve">documento de Identidad, si los jugadores </w:t>
      </w:r>
      <w:r w:rsidR="006A33CD">
        <w:rPr>
          <w:rFonts w:ascii="Arial" w:hAnsi="Arial" w:cs="Arial"/>
          <w:sz w:val="20"/>
          <w:lang w:val="es-UY"/>
        </w:rPr>
        <w:t xml:space="preserve">subidos al formulario web </w:t>
      </w:r>
      <w:r w:rsidRPr="00FD04D0">
        <w:rPr>
          <w:rFonts w:ascii="Arial" w:hAnsi="Arial" w:cs="Arial"/>
          <w:sz w:val="20"/>
          <w:lang w:val="es-UY"/>
        </w:rPr>
        <w:t>son realmente los que entran a la cancha, así como sus suplentes. Es responsabilidad de las instituciones que disputan cada partido la veracidad de l</w:t>
      </w:r>
      <w:r w:rsidR="006A33CD">
        <w:rPr>
          <w:rFonts w:ascii="Arial" w:hAnsi="Arial" w:cs="Arial"/>
          <w:sz w:val="20"/>
          <w:lang w:val="es-UY"/>
        </w:rPr>
        <w:t>as alineaciones cargadas en el sistema</w:t>
      </w:r>
      <w:r w:rsidRPr="00FD04D0">
        <w:rPr>
          <w:rFonts w:ascii="Arial" w:hAnsi="Arial" w:cs="Arial"/>
          <w:sz w:val="20"/>
          <w:lang w:val="es-UY"/>
        </w:rPr>
        <w:t xml:space="preserve">. Si se constatare por parte del referee la ausencia en </w:t>
      </w:r>
      <w:r w:rsidR="006A33CD">
        <w:rPr>
          <w:rFonts w:ascii="Arial" w:hAnsi="Arial" w:cs="Arial"/>
          <w:sz w:val="20"/>
          <w:lang w:val="es-UY"/>
        </w:rPr>
        <w:t>el formulario web</w:t>
      </w:r>
      <w:r w:rsidRPr="00FD04D0">
        <w:rPr>
          <w:rFonts w:ascii="Arial" w:hAnsi="Arial" w:cs="Arial"/>
          <w:sz w:val="20"/>
          <w:lang w:val="es-UY"/>
        </w:rPr>
        <w:t xml:space="preserve"> sea por la razón que fuere, de un jugador que en realidad está jugando o jugó, se informará </w:t>
      </w:r>
      <w:r w:rsidR="006A33CD">
        <w:rPr>
          <w:rFonts w:ascii="Arial" w:hAnsi="Arial" w:cs="Arial"/>
          <w:sz w:val="20"/>
          <w:lang w:val="es-UY"/>
        </w:rPr>
        <w:t>y</w:t>
      </w:r>
      <w:r w:rsidRPr="00FD04D0">
        <w:rPr>
          <w:rFonts w:ascii="Arial" w:hAnsi="Arial" w:cs="Arial"/>
          <w:sz w:val="20"/>
          <w:lang w:val="es-UY"/>
        </w:rPr>
        <w:t xml:space="preserve"> sancionará con la quita automática de todos los puntos disputados por ese equipo en la competencia y la suspensión de su capitán y responsable del equipo por 3 fechas.</w:t>
      </w:r>
      <w:r w:rsidRPr="00FD04D0">
        <w:rPr>
          <w:rFonts w:ascii="Arial" w:hAnsi="Arial" w:cs="Arial"/>
          <w:sz w:val="20"/>
          <w:u w:val="single"/>
          <w:lang w:val="es-UY"/>
        </w:rPr>
        <w:t xml:space="preserve"> </w:t>
      </w:r>
    </w:p>
    <w:p w14:paraId="164BA5B9" w14:textId="77777777" w:rsidR="00825030" w:rsidRPr="00FD04D0" w:rsidRDefault="00825030" w:rsidP="00CA051B">
      <w:pPr>
        <w:numPr>
          <w:ilvl w:val="0"/>
          <w:numId w:val="1"/>
        </w:numPr>
        <w:rPr>
          <w:rFonts w:ascii="Arial" w:hAnsi="Arial" w:cs="Arial"/>
          <w:sz w:val="20"/>
          <w:lang w:val="es-ES"/>
        </w:rPr>
      </w:pPr>
      <w:r w:rsidRPr="00FD04D0">
        <w:rPr>
          <w:rFonts w:ascii="Arial" w:hAnsi="Arial" w:cs="Arial"/>
          <w:sz w:val="20"/>
          <w:lang w:val="es-UY"/>
        </w:rPr>
        <w:t>El plazo máximo de retraso de un partido por la causa que fuera, es de 15 minutos. Superado ese tiempo el equipo en cancha gana los puntos y el partido podrá comenzar pero de forma amistosa, salvo que el referee decida postergar el comienzo por razones de fuerza mayor.</w:t>
      </w:r>
    </w:p>
    <w:p w14:paraId="664F220E" w14:textId="5CAD0820" w:rsidR="00825030" w:rsidRPr="00FD04D0" w:rsidRDefault="00825030" w:rsidP="00CA051B">
      <w:pPr>
        <w:numPr>
          <w:ilvl w:val="0"/>
          <w:numId w:val="1"/>
        </w:numPr>
        <w:rPr>
          <w:rFonts w:ascii="Arial" w:hAnsi="Arial" w:cs="Arial"/>
          <w:sz w:val="20"/>
          <w:lang w:val="es-ES"/>
        </w:rPr>
      </w:pPr>
      <w:r w:rsidRPr="00FD04D0">
        <w:rPr>
          <w:rFonts w:ascii="Arial" w:hAnsi="Arial" w:cs="Arial"/>
          <w:sz w:val="20"/>
          <w:lang w:val="es-UY"/>
        </w:rPr>
        <w:t>Un referee designado oficialmente sólo dirigirá un partido en presencia de médico/s firmante/s y con el predio en condiciones de seguridad de acuerdo a la normativa vigente. En caso contrario, el referee no arbitrar</w:t>
      </w:r>
      <w:r w:rsidR="006A33CD">
        <w:rPr>
          <w:rFonts w:ascii="Arial" w:hAnsi="Arial" w:cs="Arial"/>
          <w:sz w:val="20"/>
          <w:lang w:val="es-UY"/>
        </w:rPr>
        <w:t xml:space="preserve">á </w:t>
      </w:r>
      <w:r w:rsidRPr="00FD04D0">
        <w:rPr>
          <w:rFonts w:ascii="Arial" w:hAnsi="Arial" w:cs="Arial"/>
          <w:sz w:val="20"/>
          <w:lang w:val="es-UY"/>
        </w:rPr>
        <w:t>el partido.</w:t>
      </w:r>
      <w:r w:rsidRPr="00FD04D0">
        <w:rPr>
          <w:rFonts w:ascii="Arial" w:hAnsi="Arial" w:cs="Arial"/>
          <w:color w:val="FF0000"/>
          <w:sz w:val="20"/>
          <w:lang w:val="es-UY"/>
        </w:rPr>
        <w:t xml:space="preserve"> </w:t>
      </w:r>
      <w:r w:rsidR="006A33CD">
        <w:rPr>
          <w:rFonts w:ascii="Arial" w:hAnsi="Arial" w:cs="Arial"/>
          <w:sz w:val="20"/>
          <w:lang w:val="es-UY"/>
        </w:rPr>
        <w:t xml:space="preserve">En ese caso el </w:t>
      </w:r>
      <w:r w:rsidRPr="00FD04D0">
        <w:rPr>
          <w:rFonts w:ascii="Arial" w:hAnsi="Arial" w:cs="Arial"/>
          <w:sz w:val="20"/>
          <w:lang w:val="es-UY"/>
        </w:rPr>
        <w:t>partido no podrá disputarse, perdiendo los puntos, el equipo locatario.</w:t>
      </w:r>
    </w:p>
    <w:p w14:paraId="04DA6881" w14:textId="04DDAEC9" w:rsidR="00825030" w:rsidRPr="00FD04D0" w:rsidRDefault="00825030" w:rsidP="00CA051B">
      <w:pPr>
        <w:numPr>
          <w:ilvl w:val="0"/>
          <w:numId w:val="1"/>
        </w:numPr>
        <w:rPr>
          <w:rFonts w:ascii="Arial" w:hAnsi="Arial" w:cs="Arial"/>
          <w:sz w:val="20"/>
          <w:lang w:val="es-ES"/>
        </w:rPr>
      </w:pPr>
      <w:r w:rsidRPr="00FD04D0">
        <w:rPr>
          <w:rFonts w:ascii="Arial" w:hAnsi="Arial" w:cs="Arial"/>
          <w:sz w:val="20"/>
          <w:lang w:val="es-UY"/>
        </w:rPr>
        <w:t xml:space="preserve">El médico firmante </w:t>
      </w:r>
      <w:r w:rsidR="006A33CD">
        <w:rPr>
          <w:rFonts w:ascii="Arial" w:hAnsi="Arial" w:cs="Arial"/>
          <w:sz w:val="20"/>
          <w:lang w:val="es-UY"/>
        </w:rPr>
        <w:t>no puede ser un</w:t>
      </w:r>
      <w:r w:rsidRPr="00FD04D0">
        <w:rPr>
          <w:rFonts w:ascii="Arial" w:hAnsi="Arial" w:cs="Arial"/>
          <w:sz w:val="20"/>
          <w:lang w:val="es-UY"/>
        </w:rPr>
        <w:t xml:space="preserve"> jugador</w:t>
      </w:r>
      <w:r w:rsidR="006A33CD">
        <w:rPr>
          <w:rFonts w:ascii="Arial" w:hAnsi="Arial" w:cs="Arial"/>
          <w:sz w:val="20"/>
          <w:lang w:val="es-UY"/>
        </w:rPr>
        <w:t xml:space="preserve"> de ese partido.</w:t>
      </w:r>
    </w:p>
    <w:p w14:paraId="3ED60EFA" w14:textId="7EBB4181" w:rsidR="00825030" w:rsidRPr="00FD04D0" w:rsidRDefault="00825030" w:rsidP="00CA051B">
      <w:pPr>
        <w:numPr>
          <w:ilvl w:val="0"/>
          <w:numId w:val="1"/>
        </w:numPr>
        <w:rPr>
          <w:rFonts w:ascii="Arial" w:hAnsi="Arial" w:cs="Arial"/>
          <w:sz w:val="20"/>
          <w:lang w:val="es-ES"/>
        </w:rPr>
      </w:pPr>
      <w:r w:rsidRPr="00FD04D0">
        <w:rPr>
          <w:rFonts w:ascii="Arial" w:hAnsi="Arial" w:cs="Arial"/>
          <w:sz w:val="20"/>
          <w:lang w:val="es-ES"/>
        </w:rPr>
        <w:t xml:space="preserve">En las siguientes horas de </w:t>
      </w:r>
      <w:r w:rsidRPr="00FD04D0">
        <w:rPr>
          <w:rFonts w:ascii="Arial" w:hAnsi="Arial" w:cs="Arial"/>
          <w:sz w:val="20"/>
          <w:lang w:val="es-UY"/>
        </w:rPr>
        <w:t xml:space="preserve">finalizado el partido, el referee </w:t>
      </w:r>
      <w:r w:rsidR="006A33CD">
        <w:rPr>
          <w:rFonts w:ascii="Arial" w:hAnsi="Arial" w:cs="Arial"/>
          <w:sz w:val="20"/>
          <w:lang w:val="es-UY"/>
        </w:rPr>
        <w:t>cerrará el formulario web en el sistema de URU, confirmado la información del tanteador registrada, para que luego pueda actualizarse la tabla de posiciones automáticamente y la información pueda quedar disponible para su difusión al público en general y a la prensa.</w:t>
      </w:r>
    </w:p>
    <w:p w14:paraId="350965FC" w14:textId="77777777" w:rsidR="00825030" w:rsidRPr="004030A2" w:rsidRDefault="00825030" w:rsidP="00825030">
      <w:pPr>
        <w:ind w:left="1428"/>
        <w:rPr>
          <w:rFonts w:ascii="Arial" w:hAnsi="Arial" w:cs="Arial"/>
          <w:lang w:val="es-ES"/>
        </w:rPr>
      </w:pPr>
      <w:r w:rsidRPr="004030A2">
        <w:rPr>
          <w:rFonts w:ascii="Arial" w:hAnsi="Arial" w:cs="Arial"/>
          <w:lang w:val="es-ES"/>
        </w:rPr>
        <w:t xml:space="preserve"> </w:t>
      </w:r>
    </w:p>
    <w:p w14:paraId="449A543B" w14:textId="77777777" w:rsidR="00825030" w:rsidRPr="00FD04D0" w:rsidRDefault="00825030" w:rsidP="00825030">
      <w:pPr>
        <w:rPr>
          <w:rFonts w:ascii="Arial" w:hAnsi="Arial" w:cs="Arial"/>
          <w:b/>
          <w:sz w:val="28"/>
          <w:szCs w:val="28"/>
          <w:lang w:val="es-ES"/>
        </w:rPr>
      </w:pPr>
      <w:r>
        <w:rPr>
          <w:rFonts w:ascii="Arial" w:hAnsi="Arial" w:cs="Arial"/>
          <w:b/>
          <w:sz w:val="28"/>
          <w:szCs w:val="28"/>
          <w:lang w:val="es-ES"/>
        </w:rPr>
        <w:t>Art. 22</w:t>
      </w:r>
      <w:r w:rsidRPr="00FD04D0">
        <w:rPr>
          <w:rFonts w:ascii="Arial" w:hAnsi="Arial" w:cs="Arial"/>
          <w:b/>
          <w:sz w:val="28"/>
          <w:szCs w:val="28"/>
          <w:lang w:val="es-ES"/>
        </w:rPr>
        <w:t>º. Mínimo de Jugadores en Cancha.</w:t>
      </w:r>
    </w:p>
    <w:p w14:paraId="6F9E338C" w14:textId="77777777" w:rsidR="00825030" w:rsidRPr="00FD04D0" w:rsidRDefault="00825030" w:rsidP="00825030">
      <w:pPr>
        <w:rPr>
          <w:rFonts w:ascii="Arial" w:hAnsi="Arial" w:cs="Arial"/>
          <w:sz w:val="28"/>
          <w:szCs w:val="28"/>
          <w:lang w:val="es-ES"/>
        </w:rPr>
      </w:pPr>
    </w:p>
    <w:p w14:paraId="232C7314" w14:textId="77777777" w:rsidR="00825030" w:rsidRPr="00FD04D0" w:rsidRDefault="00825030" w:rsidP="00CA051B">
      <w:pPr>
        <w:numPr>
          <w:ilvl w:val="0"/>
          <w:numId w:val="13"/>
        </w:numPr>
        <w:rPr>
          <w:rFonts w:ascii="Arial" w:hAnsi="Arial" w:cs="Arial"/>
          <w:sz w:val="20"/>
          <w:lang w:val="es-ES"/>
        </w:rPr>
      </w:pPr>
      <w:r w:rsidRPr="00FD04D0">
        <w:rPr>
          <w:rFonts w:ascii="Arial" w:hAnsi="Arial" w:cs="Arial"/>
          <w:sz w:val="20"/>
          <w:lang w:val="es-ES"/>
        </w:rPr>
        <w:t>Para que un equipo se cons</w:t>
      </w:r>
      <w:r>
        <w:rPr>
          <w:rFonts w:ascii="Arial" w:hAnsi="Arial" w:cs="Arial"/>
          <w:sz w:val="20"/>
          <w:lang w:val="es-ES"/>
        </w:rPr>
        <w:t xml:space="preserve">idere presente es necesario que cuente </w:t>
      </w:r>
      <w:r w:rsidRPr="00FD04D0">
        <w:rPr>
          <w:rFonts w:ascii="Arial" w:hAnsi="Arial" w:cs="Arial"/>
          <w:sz w:val="20"/>
          <w:lang w:val="es-ES"/>
        </w:rPr>
        <w:t>en la cancha y listos para jugar p</w:t>
      </w:r>
      <w:r>
        <w:rPr>
          <w:rFonts w:ascii="Arial" w:hAnsi="Arial" w:cs="Arial"/>
          <w:sz w:val="20"/>
          <w:lang w:val="es-ES"/>
        </w:rPr>
        <w:t>or lo menos doce (12) jugadores.</w:t>
      </w:r>
    </w:p>
    <w:p w14:paraId="7B478B6C" w14:textId="77777777" w:rsidR="00825030" w:rsidRPr="00FD04D0" w:rsidRDefault="00825030" w:rsidP="00CA051B">
      <w:pPr>
        <w:numPr>
          <w:ilvl w:val="0"/>
          <w:numId w:val="13"/>
        </w:numPr>
        <w:rPr>
          <w:rFonts w:ascii="Arial" w:hAnsi="Arial" w:cs="Arial"/>
          <w:sz w:val="20"/>
          <w:lang w:val="es-ES"/>
        </w:rPr>
      </w:pPr>
      <w:r w:rsidRPr="00FD04D0">
        <w:rPr>
          <w:rFonts w:ascii="Arial" w:hAnsi="Arial" w:cs="Arial"/>
          <w:sz w:val="20"/>
          <w:lang w:val="es-ES"/>
        </w:rPr>
        <w:t>En cualquier caso que un equipo quedara con 11 jugadores será automáticamente aplicado el resultado de W.O. y n</w:t>
      </w:r>
      <w:r>
        <w:rPr>
          <w:rFonts w:ascii="Arial" w:hAnsi="Arial" w:cs="Arial"/>
          <w:sz w:val="20"/>
          <w:lang w:val="es-ES"/>
        </w:rPr>
        <w:t>o podrá continuarse el partido (sea esta situación por lesiones, tarjetas amarillas u otras)</w:t>
      </w:r>
    </w:p>
    <w:p w14:paraId="02BCA12E" w14:textId="77777777" w:rsidR="00825030" w:rsidRPr="004030A2" w:rsidRDefault="00825030" w:rsidP="00825030">
      <w:pPr>
        <w:rPr>
          <w:rFonts w:ascii="Arial" w:hAnsi="Arial" w:cs="Arial"/>
          <w:b/>
          <w:sz w:val="20"/>
          <w:lang w:val="es-ES"/>
        </w:rPr>
      </w:pPr>
    </w:p>
    <w:p w14:paraId="19800767" w14:textId="77777777" w:rsidR="00825030" w:rsidRPr="009C1CD3" w:rsidRDefault="00825030" w:rsidP="00825030">
      <w:pPr>
        <w:rPr>
          <w:rFonts w:ascii="Arial" w:hAnsi="Arial" w:cs="Arial"/>
          <w:sz w:val="20"/>
          <w:lang w:val="es-ES"/>
        </w:rPr>
      </w:pPr>
      <w:r w:rsidRPr="009C1CD3">
        <w:rPr>
          <w:rFonts w:ascii="Arial" w:hAnsi="Arial" w:cs="Arial"/>
          <w:b/>
          <w:sz w:val="28"/>
          <w:szCs w:val="28"/>
          <w:lang w:val="es-ES"/>
        </w:rPr>
        <w:t>Art. 23º. Habilitados en el Perímetro de Juego.</w:t>
      </w:r>
    </w:p>
    <w:p w14:paraId="5FA8BBE8" w14:textId="77777777" w:rsidR="00825030" w:rsidRDefault="00825030" w:rsidP="00825030">
      <w:pPr>
        <w:rPr>
          <w:rFonts w:ascii="Arial" w:hAnsi="Arial" w:cs="Arial"/>
          <w:sz w:val="20"/>
          <w:highlight w:val="green"/>
          <w:lang w:val="es-ES"/>
        </w:rPr>
      </w:pPr>
    </w:p>
    <w:p w14:paraId="673D9AAE" w14:textId="77777777" w:rsidR="00825030" w:rsidRPr="00FD04D0" w:rsidRDefault="00825030" w:rsidP="00825030">
      <w:pPr>
        <w:ind w:left="1416"/>
        <w:rPr>
          <w:rFonts w:ascii="Arial" w:hAnsi="Arial" w:cs="Arial"/>
          <w:sz w:val="20"/>
          <w:lang w:val="es-ES"/>
        </w:rPr>
      </w:pPr>
      <w:r w:rsidRPr="00FD04D0">
        <w:rPr>
          <w:rFonts w:ascii="Arial" w:hAnsi="Arial" w:cs="Arial"/>
          <w:sz w:val="20"/>
          <w:lang w:val="es-ES"/>
        </w:rPr>
        <w:t>Salvo los jugadores, el médico y/o fisioterapeuta de cada equipo y los referees, no está permitida la presencia de persona alguna dentro del “perímetro de juego” durante el desarrollo de los partidos. Como excepciones el referee del partido podrá autorizar a las siguientes personas:</w:t>
      </w:r>
    </w:p>
    <w:p w14:paraId="4163F887" w14:textId="77777777" w:rsidR="00825030" w:rsidRPr="00FD04D0" w:rsidRDefault="00825030" w:rsidP="00825030">
      <w:pPr>
        <w:ind w:left="1416" w:firstLine="708"/>
        <w:rPr>
          <w:rFonts w:ascii="Arial" w:hAnsi="Arial" w:cs="Arial"/>
          <w:sz w:val="20"/>
          <w:lang w:val="es-ES"/>
        </w:rPr>
      </w:pPr>
      <w:r w:rsidRPr="00FD04D0">
        <w:rPr>
          <w:rFonts w:ascii="Arial" w:hAnsi="Arial" w:cs="Arial"/>
          <w:sz w:val="20"/>
          <w:lang w:val="es-ES"/>
        </w:rPr>
        <w:t xml:space="preserve">a) A los entrenadores y jugadores suplentes durante los entretiempos. </w:t>
      </w:r>
    </w:p>
    <w:p w14:paraId="33421B6D" w14:textId="77777777" w:rsidR="00825030" w:rsidRPr="00FD04D0" w:rsidRDefault="00825030" w:rsidP="00825030">
      <w:pPr>
        <w:ind w:left="1416" w:firstLine="708"/>
        <w:rPr>
          <w:rFonts w:ascii="Arial" w:hAnsi="Arial" w:cs="Arial"/>
          <w:sz w:val="20"/>
          <w:lang w:val="es-ES"/>
        </w:rPr>
      </w:pPr>
      <w:r w:rsidRPr="00FD04D0">
        <w:rPr>
          <w:rFonts w:ascii="Arial" w:hAnsi="Arial" w:cs="Arial"/>
          <w:sz w:val="20"/>
          <w:lang w:val="es-ES"/>
        </w:rPr>
        <w:t xml:space="preserve">b) paramédico para asistir o retirar a algún jugador lesionado; </w:t>
      </w:r>
    </w:p>
    <w:p w14:paraId="0A22E9E9" w14:textId="77777777" w:rsidR="00825030" w:rsidRPr="00FD04D0" w:rsidRDefault="00825030" w:rsidP="00825030">
      <w:pPr>
        <w:ind w:left="1416" w:firstLine="708"/>
        <w:rPr>
          <w:rFonts w:ascii="Arial" w:hAnsi="Arial" w:cs="Arial"/>
          <w:sz w:val="20"/>
          <w:lang w:val="es-ES"/>
        </w:rPr>
      </w:pPr>
      <w:r w:rsidRPr="00FD04D0">
        <w:rPr>
          <w:rFonts w:ascii="Arial" w:hAnsi="Arial" w:cs="Arial"/>
          <w:sz w:val="20"/>
          <w:lang w:val="es-ES"/>
        </w:rPr>
        <w:t>c) una persona para llevar el “</w:t>
      </w:r>
      <w:proofErr w:type="spellStart"/>
      <w:r w:rsidRPr="00FD04D0">
        <w:rPr>
          <w:rFonts w:ascii="Arial" w:hAnsi="Arial" w:cs="Arial"/>
          <w:sz w:val="20"/>
          <w:lang w:val="es-ES"/>
        </w:rPr>
        <w:t>tee</w:t>
      </w:r>
      <w:proofErr w:type="spellEnd"/>
      <w:r w:rsidRPr="00FD04D0">
        <w:rPr>
          <w:rFonts w:ascii="Arial" w:hAnsi="Arial" w:cs="Arial"/>
          <w:sz w:val="20"/>
          <w:lang w:val="es-ES"/>
        </w:rPr>
        <w:t xml:space="preserve">” o arena para patear a los palos durante todo el partido. </w:t>
      </w:r>
    </w:p>
    <w:p w14:paraId="787443CB" w14:textId="77777777" w:rsidR="00825030" w:rsidRPr="00FD04D0" w:rsidRDefault="00825030" w:rsidP="00825030">
      <w:pPr>
        <w:ind w:left="1416" w:firstLine="708"/>
        <w:rPr>
          <w:rFonts w:ascii="Arial" w:hAnsi="Arial" w:cs="Arial"/>
          <w:sz w:val="20"/>
          <w:lang w:val="es-ES"/>
        </w:rPr>
      </w:pPr>
      <w:r w:rsidRPr="00FD04D0">
        <w:rPr>
          <w:rFonts w:ascii="Arial" w:hAnsi="Arial" w:cs="Arial"/>
          <w:sz w:val="20"/>
          <w:lang w:val="es-ES"/>
        </w:rPr>
        <w:t>d) dos personas para llevar líquidos hidratantes durante todo el partido.</w:t>
      </w:r>
    </w:p>
    <w:p w14:paraId="1F59ACC6" w14:textId="77777777" w:rsidR="00825030" w:rsidRPr="00FD04D0" w:rsidRDefault="00825030" w:rsidP="006A33CD">
      <w:pPr>
        <w:ind w:left="1416"/>
        <w:rPr>
          <w:rFonts w:ascii="Arial" w:hAnsi="Arial" w:cs="Arial"/>
          <w:sz w:val="20"/>
          <w:lang w:val="es-ES"/>
        </w:rPr>
      </w:pPr>
      <w:r w:rsidRPr="00FD04D0">
        <w:rPr>
          <w:rFonts w:ascii="Arial" w:hAnsi="Arial" w:cs="Arial"/>
          <w:sz w:val="20"/>
          <w:lang w:val="es-ES"/>
        </w:rPr>
        <w:lastRenderedPageBreak/>
        <w:t>Cuando así lo amerite el referee estará facultado para solicitar “Zonas Técnicas” en forma anticipada.</w:t>
      </w:r>
    </w:p>
    <w:p w14:paraId="4E45DC4E" w14:textId="77777777" w:rsidR="00825030" w:rsidRPr="00FD04D0" w:rsidRDefault="00825030" w:rsidP="00825030">
      <w:pPr>
        <w:rPr>
          <w:rFonts w:ascii="Arial" w:hAnsi="Arial" w:cs="Arial"/>
          <w:sz w:val="20"/>
          <w:lang w:val="es-ES"/>
        </w:rPr>
      </w:pPr>
    </w:p>
    <w:p w14:paraId="692174E6" w14:textId="77777777" w:rsidR="00825030" w:rsidRPr="004030A2" w:rsidRDefault="00825030" w:rsidP="00825030">
      <w:pPr>
        <w:ind w:left="1416"/>
        <w:rPr>
          <w:rFonts w:ascii="Arial" w:hAnsi="Arial" w:cs="Arial"/>
          <w:sz w:val="20"/>
          <w:lang w:val="es-ES"/>
        </w:rPr>
      </w:pPr>
      <w:r w:rsidRPr="00FD04D0">
        <w:rPr>
          <w:rFonts w:ascii="Arial" w:hAnsi="Arial" w:cs="Arial"/>
          <w:sz w:val="20"/>
          <w:lang w:val="es-ES"/>
        </w:rPr>
        <w:t>Los referees son los responsables de aplicar esta norma con el máximo rigor a cuyo efecto solicitarán la colaboración de los capitanes y las autoridades presentes de los equipos participantes. Si luego de iniciado un partido se produjera el ingreso de personas no autorizadas, el mismo será detenido hasta que la norma se cumpla. El referee podrá suspender un partido por no cumplirse con lo establecido y corresponde a los equipos responsables que actúen para disponer lo necesario para su desalojo.</w:t>
      </w:r>
      <w:r w:rsidRPr="004030A2">
        <w:rPr>
          <w:rFonts w:ascii="Arial" w:hAnsi="Arial" w:cs="Arial"/>
          <w:sz w:val="20"/>
          <w:lang w:val="es-ES"/>
        </w:rPr>
        <w:t xml:space="preserve"> </w:t>
      </w:r>
    </w:p>
    <w:p w14:paraId="438E9038" w14:textId="77777777" w:rsidR="00825030" w:rsidRPr="004030A2" w:rsidRDefault="00825030" w:rsidP="00825030">
      <w:pPr>
        <w:rPr>
          <w:rFonts w:ascii="Arial" w:hAnsi="Arial" w:cs="Arial"/>
          <w:sz w:val="20"/>
          <w:lang w:val="es-ES"/>
        </w:rPr>
      </w:pPr>
    </w:p>
    <w:p w14:paraId="4F3F8710" w14:textId="77777777" w:rsidR="00825030" w:rsidRPr="004030A2" w:rsidRDefault="00825030" w:rsidP="00825030">
      <w:pPr>
        <w:rPr>
          <w:rFonts w:ascii="Arial" w:hAnsi="Arial" w:cs="Arial"/>
          <w:sz w:val="20"/>
          <w:lang w:val="es-ES"/>
        </w:rPr>
      </w:pPr>
    </w:p>
    <w:p w14:paraId="532D5F08" w14:textId="77777777" w:rsidR="00825030" w:rsidRPr="00FD04D0" w:rsidRDefault="00825030" w:rsidP="00825030">
      <w:pPr>
        <w:rPr>
          <w:rFonts w:ascii="Arial" w:hAnsi="Arial" w:cs="Arial"/>
          <w:b/>
          <w:sz w:val="28"/>
          <w:szCs w:val="28"/>
          <w:lang w:val="es-ES"/>
        </w:rPr>
      </w:pPr>
      <w:r>
        <w:rPr>
          <w:rFonts w:ascii="Arial" w:hAnsi="Arial" w:cs="Arial"/>
          <w:b/>
          <w:sz w:val="28"/>
          <w:szCs w:val="28"/>
          <w:lang w:val="es-ES"/>
        </w:rPr>
        <w:t>Art. 24</w:t>
      </w:r>
      <w:r w:rsidRPr="00FD04D0">
        <w:rPr>
          <w:rFonts w:ascii="Arial" w:hAnsi="Arial" w:cs="Arial"/>
          <w:b/>
          <w:sz w:val="28"/>
          <w:szCs w:val="28"/>
          <w:lang w:val="es-ES"/>
        </w:rPr>
        <w:t>º. Reingresos por lesiones o amarillas.</w:t>
      </w:r>
    </w:p>
    <w:p w14:paraId="0EA3972B" w14:textId="77777777" w:rsidR="00825030" w:rsidRPr="00FD04D0" w:rsidRDefault="00825030" w:rsidP="00825030">
      <w:pPr>
        <w:rPr>
          <w:rFonts w:ascii="Arial" w:hAnsi="Arial" w:cs="Arial"/>
          <w:sz w:val="20"/>
          <w:lang w:val="es-ES"/>
        </w:rPr>
      </w:pPr>
    </w:p>
    <w:p w14:paraId="34EAF742" w14:textId="77777777" w:rsidR="00825030" w:rsidRPr="004030A2" w:rsidRDefault="00825030" w:rsidP="006A33CD">
      <w:pPr>
        <w:ind w:left="708"/>
        <w:rPr>
          <w:rFonts w:ascii="Arial" w:hAnsi="Arial" w:cs="Arial"/>
          <w:sz w:val="20"/>
          <w:lang w:val="es-ES"/>
        </w:rPr>
      </w:pPr>
      <w:r w:rsidRPr="00FD04D0">
        <w:rPr>
          <w:rFonts w:ascii="Arial" w:hAnsi="Arial" w:cs="Arial"/>
          <w:sz w:val="20"/>
          <w:lang w:val="es-ES"/>
        </w:rPr>
        <w:t>Si un jugador abandona el campo de juego durante el partido deberá solicitar su consentimiento para poder reingresar.</w:t>
      </w:r>
      <w:r w:rsidRPr="004030A2">
        <w:rPr>
          <w:rFonts w:ascii="Arial" w:hAnsi="Arial" w:cs="Arial"/>
          <w:sz w:val="20"/>
          <w:lang w:val="es-ES"/>
        </w:rPr>
        <w:t xml:space="preserve"> </w:t>
      </w:r>
    </w:p>
    <w:p w14:paraId="351C6004" w14:textId="77777777" w:rsidR="00825030" w:rsidRPr="004030A2" w:rsidRDefault="00825030" w:rsidP="00825030">
      <w:pPr>
        <w:rPr>
          <w:rFonts w:ascii="Arial" w:hAnsi="Arial" w:cs="Arial"/>
          <w:b/>
          <w:sz w:val="20"/>
          <w:lang w:val="es-ES"/>
        </w:rPr>
      </w:pPr>
    </w:p>
    <w:p w14:paraId="1C9C4668" w14:textId="77777777" w:rsidR="00825030" w:rsidRPr="00FD04D0" w:rsidRDefault="00825030" w:rsidP="00825030">
      <w:pPr>
        <w:rPr>
          <w:rFonts w:ascii="Arial" w:hAnsi="Arial" w:cs="Arial"/>
          <w:b/>
          <w:sz w:val="28"/>
          <w:szCs w:val="28"/>
          <w:lang w:val="es-ES"/>
        </w:rPr>
      </w:pPr>
      <w:r w:rsidRPr="00FD04D0">
        <w:rPr>
          <w:rFonts w:ascii="Arial" w:hAnsi="Arial" w:cs="Arial"/>
          <w:b/>
          <w:sz w:val="28"/>
          <w:szCs w:val="28"/>
          <w:lang w:val="es-ES"/>
        </w:rPr>
        <w:t>Art. 25º. Tarjetas Amarillas.</w:t>
      </w:r>
    </w:p>
    <w:p w14:paraId="3245CC2A" w14:textId="77777777" w:rsidR="00825030" w:rsidRPr="00FD04D0" w:rsidRDefault="00825030" w:rsidP="00825030">
      <w:pPr>
        <w:rPr>
          <w:rFonts w:ascii="Arial" w:hAnsi="Arial" w:cs="Arial"/>
          <w:b/>
          <w:sz w:val="28"/>
          <w:szCs w:val="28"/>
          <w:lang w:val="es-ES"/>
        </w:rPr>
      </w:pPr>
    </w:p>
    <w:p w14:paraId="3AB62C91" w14:textId="77777777" w:rsidR="00825030" w:rsidRDefault="00825030" w:rsidP="00CA051B">
      <w:pPr>
        <w:numPr>
          <w:ilvl w:val="0"/>
          <w:numId w:val="14"/>
        </w:numPr>
        <w:rPr>
          <w:rFonts w:ascii="Arial" w:hAnsi="Arial" w:cs="Arial"/>
          <w:sz w:val="20"/>
          <w:lang w:val="es-ES"/>
        </w:rPr>
      </w:pPr>
      <w:r w:rsidRPr="00FD04D0">
        <w:rPr>
          <w:rFonts w:ascii="Arial" w:hAnsi="Arial" w:cs="Arial"/>
          <w:sz w:val="20"/>
          <w:lang w:val="es-ES"/>
        </w:rPr>
        <w:t xml:space="preserve">El jugador que acumule tres (3) tarjetas amarillas </w:t>
      </w:r>
      <w:r>
        <w:rPr>
          <w:rFonts w:ascii="Arial" w:hAnsi="Arial" w:cs="Arial"/>
          <w:sz w:val="20"/>
          <w:lang w:val="es-ES"/>
        </w:rPr>
        <w:t>queda</w:t>
      </w:r>
      <w:r w:rsidRPr="00FD04D0">
        <w:rPr>
          <w:rFonts w:ascii="Arial" w:hAnsi="Arial" w:cs="Arial"/>
          <w:sz w:val="20"/>
          <w:lang w:val="es-ES"/>
        </w:rPr>
        <w:t xml:space="preserve"> automáticamente </w:t>
      </w:r>
      <w:r>
        <w:rPr>
          <w:rFonts w:ascii="Arial" w:hAnsi="Arial" w:cs="Arial"/>
          <w:sz w:val="20"/>
          <w:lang w:val="es-ES"/>
        </w:rPr>
        <w:t xml:space="preserve">suspendido por una (1) </w:t>
      </w:r>
      <w:r w:rsidRPr="00FD04D0">
        <w:rPr>
          <w:rFonts w:ascii="Arial" w:hAnsi="Arial" w:cs="Arial"/>
          <w:sz w:val="20"/>
          <w:lang w:val="es-ES"/>
        </w:rPr>
        <w:t xml:space="preserve">fecha </w:t>
      </w:r>
      <w:r>
        <w:rPr>
          <w:rFonts w:ascii="Arial" w:hAnsi="Arial" w:cs="Arial"/>
          <w:sz w:val="20"/>
          <w:lang w:val="es-ES"/>
        </w:rPr>
        <w:t xml:space="preserve">en </w:t>
      </w:r>
      <w:r w:rsidRPr="00FD04D0">
        <w:rPr>
          <w:rFonts w:ascii="Arial" w:hAnsi="Arial" w:cs="Arial"/>
          <w:sz w:val="20"/>
          <w:lang w:val="es-ES"/>
        </w:rPr>
        <w:t xml:space="preserve">el </w:t>
      </w:r>
      <w:r>
        <w:rPr>
          <w:rFonts w:ascii="Arial" w:hAnsi="Arial" w:cs="Arial"/>
          <w:sz w:val="20"/>
          <w:lang w:val="es-ES"/>
        </w:rPr>
        <w:t xml:space="preserve">siguiente </w:t>
      </w:r>
      <w:r w:rsidRPr="00FD04D0">
        <w:rPr>
          <w:rFonts w:ascii="Arial" w:hAnsi="Arial" w:cs="Arial"/>
          <w:sz w:val="20"/>
          <w:lang w:val="es-ES"/>
        </w:rPr>
        <w:t xml:space="preserve">partido </w:t>
      </w:r>
      <w:r>
        <w:rPr>
          <w:rFonts w:ascii="Arial" w:hAnsi="Arial" w:cs="Arial"/>
          <w:sz w:val="20"/>
          <w:lang w:val="es-ES"/>
        </w:rPr>
        <w:t>del calendario.</w:t>
      </w:r>
      <w:r w:rsidRPr="00FD04D0">
        <w:rPr>
          <w:rFonts w:ascii="Arial" w:hAnsi="Arial" w:cs="Arial"/>
          <w:sz w:val="20"/>
          <w:lang w:val="es-ES"/>
        </w:rPr>
        <w:t xml:space="preserve"> </w:t>
      </w:r>
    </w:p>
    <w:p w14:paraId="566B3E09" w14:textId="6277D786" w:rsidR="005B1AF7" w:rsidRPr="005B1AF7" w:rsidRDefault="00825030" w:rsidP="005B1AF7">
      <w:pPr>
        <w:numPr>
          <w:ilvl w:val="0"/>
          <w:numId w:val="14"/>
        </w:numPr>
        <w:rPr>
          <w:rFonts w:ascii="Arial" w:hAnsi="Arial" w:cs="Arial"/>
          <w:sz w:val="20"/>
          <w:lang w:val="es-ES"/>
        </w:rPr>
      </w:pPr>
      <w:r>
        <w:rPr>
          <w:rFonts w:ascii="Arial" w:hAnsi="Arial" w:cs="Arial"/>
          <w:sz w:val="20"/>
          <w:lang w:val="es-ES"/>
        </w:rPr>
        <w:t xml:space="preserve">Es responsabilidad del club la no inclusión del jugador en el siguiente partido. La secretaria de la URU no necesariamente lo incluirá en el comunicado de suspensiones </w:t>
      </w:r>
      <w:proofErr w:type="gramStart"/>
      <w:r>
        <w:rPr>
          <w:rFonts w:ascii="Arial" w:hAnsi="Arial" w:cs="Arial"/>
          <w:sz w:val="20"/>
          <w:lang w:val="es-ES"/>
        </w:rPr>
        <w:t>semanales</w:t>
      </w:r>
      <w:proofErr w:type="gramEnd"/>
      <w:r>
        <w:rPr>
          <w:rFonts w:ascii="Arial" w:hAnsi="Arial" w:cs="Arial"/>
          <w:sz w:val="20"/>
          <w:lang w:val="es-ES"/>
        </w:rPr>
        <w:t xml:space="preserve"> pero si lo fiscalizará a posteriori.</w:t>
      </w:r>
      <w:r w:rsidR="005B1AF7">
        <w:rPr>
          <w:rFonts w:ascii="Arial" w:hAnsi="Arial" w:cs="Arial"/>
          <w:sz w:val="20"/>
          <w:lang w:val="es-ES"/>
        </w:rPr>
        <w:t xml:space="preserve"> </w:t>
      </w:r>
    </w:p>
    <w:p w14:paraId="0446C877" w14:textId="77777777" w:rsidR="00825030" w:rsidRDefault="00825030" w:rsidP="00CA051B">
      <w:pPr>
        <w:numPr>
          <w:ilvl w:val="0"/>
          <w:numId w:val="14"/>
        </w:numPr>
        <w:rPr>
          <w:rFonts w:ascii="Arial" w:hAnsi="Arial" w:cs="Arial"/>
          <w:sz w:val="20"/>
          <w:lang w:val="es-ES"/>
        </w:rPr>
      </w:pPr>
      <w:r>
        <w:rPr>
          <w:rFonts w:ascii="Arial" w:hAnsi="Arial" w:cs="Arial"/>
          <w:sz w:val="20"/>
          <w:lang w:val="es-ES"/>
        </w:rPr>
        <w:t>La Comisión de Competencias de la URU podrá disponer en cada campeonato reglamentaciones específicas que permitan purgar la acumulación de tarjetas amarillas previo al comienzo de una nueva etapa de la competencia.</w:t>
      </w:r>
    </w:p>
    <w:p w14:paraId="52CCDFDF" w14:textId="72E2F447" w:rsidR="00825030" w:rsidRPr="004030A2" w:rsidRDefault="00825030" w:rsidP="00825030">
      <w:pPr>
        <w:rPr>
          <w:rFonts w:ascii="Arial" w:hAnsi="Arial" w:cs="Arial"/>
          <w:sz w:val="20"/>
          <w:lang w:val="es-ES"/>
        </w:rPr>
      </w:pPr>
    </w:p>
    <w:p w14:paraId="18B562AE" w14:textId="77777777" w:rsidR="00825030" w:rsidRPr="00074584" w:rsidRDefault="00825030" w:rsidP="00825030">
      <w:pPr>
        <w:rPr>
          <w:rFonts w:ascii="Arial" w:hAnsi="Arial" w:cs="Arial"/>
          <w:b/>
          <w:sz w:val="28"/>
          <w:szCs w:val="28"/>
          <w:lang w:val="es-ES"/>
        </w:rPr>
      </w:pPr>
      <w:r w:rsidRPr="00074584">
        <w:rPr>
          <w:rFonts w:ascii="Arial" w:hAnsi="Arial" w:cs="Arial"/>
          <w:b/>
          <w:sz w:val="28"/>
          <w:szCs w:val="28"/>
          <w:lang w:val="es-ES"/>
        </w:rPr>
        <w:t>Art. 26º. Suspensiones Preventivas.</w:t>
      </w:r>
    </w:p>
    <w:p w14:paraId="01975993" w14:textId="77777777" w:rsidR="00825030" w:rsidRPr="00074584" w:rsidRDefault="00825030" w:rsidP="00825030">
      <w:pPr>
        <w:rPr>
          <w:rFonts w:ascii="Arial" w:hAnsi="Arial" w:cs="Arial"/>
          <w:b/>
          <w:sz w:val="28"/>
          <w:szCs w:val="28"/>
          <w:lang w:val="es-ES"/>
        </w:rPr>
      </w:pPr>
    </w:p>
    <w:p w14:paraId="2653FDE6" w14:textId="77777777" w:rsidR="00825030" w:rsidRPr="00074584" w:rsidRDefault="00825030" w:rsidP="00CA051B">
      <w:pPr>
        <w:numPr>
          <w:ilvl w:val="0"/>
          <w:numId w:val="15"/>
        </w:numPr>
        <w:rPr>
          <w:rFonts w:ascii="Arial" w:hAnsi="Arial" w:cs="Arial"/>
          <w:sz w:val="20"/>
          <w:lang w:val="es-ES"/>
        </w:rPr>
      </w:pPr>
      <w:r w:rsidRPr="00074584">
        <w:rPr>
          <w:rFonts w:ascii="Arial" w:hAnsi="Arial" w:cs="Arial"/>
          <w:sz w:val="20"/>
          <w:lang w:val="es-ES"/>
        </w:rPr>
        <w:t xml:space="preserve">Toda persona expulsada del campo de juego, instalaciones o adyacencias de un club por un referee, quedará preventivamente suspendida para toda actividad oficial relacionada con el rugby, cualquiera sea su condición, hasta tanto se resuelva el caso. </w:t>
      </w:r>
    </w:p>
    <w:p w14:paraId="7F401B72" w14:textId="77777777" w:rsidR="00825030" w:rsidRPr="00074584" w:rsidRDefault="00825030" w:rsidP="00CA051B">
      <w:pPr>
        <w:numPr>
          <w:ilvl w:val="0"/>
          <w:numId w:val="15"/>
        </w:numPr>
        <w:rPr>
          <w:rFonts w:ascii="Arial" w:hAnsi="Arial" w:cs="Arial"/>
          <w:sz w:val="20"/>
          <w:lang w:val="es-ES"/>
        </w:rPr>
      </w:pPr>
      <w:r w:rsidRPr="00074584">
        <w:rPr>
          <w:rFonts w:ascii="Arial" w:hAnsi="Arial" w:cs="Arial"/>
          <w:sz w:val="20"/>
          <w:lang w:val="es-ES"/>
        </w:rPr>
        <w:t xml:space="preserve">El referee del encuentro deberá elevar el informe correspondiente al Tribunal de Disciplina dentro de las 48hs siguientes al hecho. </w:t>
      </w:r>
    </w:p>
    <w:p w14:paraId="5969E746" w14:textId="77777777" w:rsidR="00825030" w:rsidRPr="00074584" w:rsidRDefault="00825030" w:rsidP="00CA051B">
      <w:pPr>
        <w:numPr>
          <w:ilvl w:val="0"/>
          <w:numId w:val="15"/>
        </w:numPr>
        <w:rPr>
          <w:rFonts w:ascii="Arial" w:hAnsi="Arial" w:cs="Arial"/>
          <w:sz w:val="20"/>
          <w:lang w:val="es-ES"/>
        </w:rPr>
      </w:pPr>
      <w:r w:rsidRPr="00074584">
        <w:rPr>
          <w:rFonts w:ascii="Arial" w:hAnsi="Arial" w:cs="Arial"/>
          <w:sz w:val="20"/>
          <w:lang w:val="es-ES"/>
        </w:rPr>
        <w:t xml:space="preserve">La inobservancia de este plazo no provocará la caducidad de la suspensión provisoria pero dará lugar a sanciones al referee incumplidor siempre y cuando no sea justificada su demora ante el Tribunal de Disciplina. </w:t>
      </w:r>
    </w:p>
    <w:p w14:paraId="4EDA5E97" w14:textId="77777777" w:rsidR="00825030" w:rsidRPr="00074584" w:rsidRDefault="00825030" w:rsidP="00CA051B">
      <w:pPr>
        <w:numPr>
          <w:ilvl w:val="0"/>
          <w:numId w:val="15"/>
        </w:numPr>
        <w:rPr>
          <w:rFonts w:ascii="Arial" w:hAnsi="Arial" w:cs="Arial"/>
          <w:sz w:val="20"/>
          <w:lang w:val="es-ES"/>
        </w:rPr>
      </w:pPr>
      <w:r w:rsidRPr="00074584">
        <w:rPr>
          <w:rFonts w:ascii="Arial" w:hAnsi="Arial" w:cs="Arial"/>
          <w:sz w:val="20"/>
          <w:lang w:val="es-ES"/>
        </w:rPr>
        <w:t xml:space="preserve">A su vez </w:t>
      </w:r>
      <w:smartTag w:uri="urn:schemas-microsoft-com:office:smarttags" w:element="PersonName">
        <w:smartTagPr>
          <w:attr w:name="ProductID" w:val="la Tribunal"/>
        </w:smartTagPr>
        <w:r w:rsidRPr="00074584">
          <w:rPr>
            <w:rFonts w:ascii="Arial" w:hAnsi="Arial" w:cs="Arial"/>
            <w:sz w:val="20"/>
            <w:lang w:val="es-ES"/>
          </w:rPr>
          <w:t>la Tribunal</w:t>
        </w:r>
      </w:smartTag>
      <w:r w:rsidRPr="00074584">
        <w:rPr>
          <w:rFonts w:ascii="Arial" w:hAnsi="Arial" w:cs="Arial"/>
          <w:sz w:val="20"/>
          <w:lang w:val="es-ES"/>
        </w:rPr>
        <w:t xml:space="preserve"> de Disciplina tiene 30 días para pronunciarse, con una prórroga especial de 10 días que deberá solicitar a </w:t>
      </w:r>
      <w:smartTag w:uri="urn:schemas-microsoft-com:office:smarttags" w:element="PersonName">
        <w:smartTagPr>
          <w:attr w:name="ProductID" w:val="la Comisi￳n Directiva"/>
        </w:smartTagPr>
        <w:smartTag w:uri="urn:schemas-microsoft-com:office:smarttags" w:element="PersonName">
          <w:smartTagPr>
            <w:attr w:name="ProductID" w:val="la Comisi￳n"/>
          </w:smartTagPr>
          <w:r w:rsidRPr="00074584">
            <w:rPr>
              <w:rFonts w:ascii="Arial" w:hAnsi="Arial" w:cs="Arial"/>
              <w:sz w:val="20"/>
              <w:lang w:val="es-ES"/>
            </w:rPr>
            <w:t>la Comisión</w:t>
          </w:r>
        </w:smartTag>
        <w:r w:rsidRPr="00074584">
          <w:rPr>
            <w:rFonts w:ascii="Arial" w:hAnsi="Arial" w:cs="Arial"/>
            <w:sz w:val="20"/>
            <w:lang w:val="es-ES"/>
          </w:rPr>
          <w:t xml:space="preserve"> Directiva</w:t>
        </w:r>
      </w:smartTag>
      <w:r w:rsidRPr="00074584">
        <w:rPr>
          <w:rFonts w:ascii="Arial" w:hAnsi="Arial" w:cs="Arial"/>
          <w:sz w:val="20"/>
          <w:lang w:val="es-ES"/>
        </w:rPr>
        <w:t xml:space="preserve"> de </w:t>
      </w:r>
      <w:smartTag w:uri="urn:schemas-microsoft-com:office:smarttags" w:element="PersonName">
        <w:smartTagPr>
          <w:attr w:name="ProductID" w:val="la URU."/>
        </w:smartTagPr>
        <w:r w:rsidRPr="00074584">
          <w:rPr>
            <w:rFonts w:ascii="Arial" w:hAnsi="Arial" w:cs="Arial"/>
            <w:sz w:val="20"/>
            <w:lang w:val="es-ES"/>
          </w:rPr>
          <w:t>la URU.</w:t>
        </w:r>
      </w:smartTag>
    </w:p>
    <w:p w14:paraId="2A6BB1DB" w14:textId="77777777" w:rsidR="00825030" w:rsidRPr="004030A2" w:rsidRDefault="00825030" w:rsidP="00825030">
      <w:pPr>
        <w:rPr>
          <w:rFonts w:ascii="Arial" w:hAnsi="Arial" w:cs="Arial"/>
          <w:b/>
          <w:sz w:val="28"/>
          <w:szCs w:val="28"/>
          <w:lang w:val="es-ES"/>
        </w:rPr>
      </w:pPr>
    </w:p>
    <w:p w14:paraId="0092E0B9" w14:textId="77777777" w:rsidR="00825030" w:rsidRPr="00074584" w:rsidRDefault="00825030" w:rsidP="00825030">
      <w:pPr>
        <w:rPr>
          <w:rFonts w:ascii="Arial" w:hAnsi="Arial" w:cs="Arial"/>
          <w:b/>
          <w:sz w:val="28"/>
          <w:szCs w:val="28"/>
          <w:lang w:val="es-ES"/>
        </w:rPr>
      </w:pPr>
      <w:r w:rsidRPr="00074584">
        <w:rPr>
          <w:rFonts w:ascii="Arial" w:hAnsi="Arial" w:cs="Arial"/>
          <w:b/>
          <w:sz w:val="28"/>
          <w:szCs w:val="28"/>
          <w:lang w:val="es-ES"/>
        </w:rPr>
        <w:t xml:space="preserve">Art. 27º. Ética del Referee. </w:t>
      </w:r>
    </w:p>
    <w:p w14:paraId="1DC3DB99" w14:textId="77777777" w:rsidR="00825030" w:rsidRPr="00074584" w:rsidRDefault="00825030" w:rsidP="00825030">
      <w:pPr>
        <w:rPr>
          <w:rFonts w:ascii="Arial" w:hAnsi="Arial" w:cs="Arial"/>
          <w:b/>
          <w:sz w:val="28"/>
          <w:szCs w:val="28"/>
          <w:lang w:val="es-ES"/>
        </w:rPr>
      </w:pPr>
    </w:p>
    <w:p w14:paraId="7DCC2D82" w14:textId="77777777" w:rsidR="00825030" w:rsidRPr="00074584" w:rsidRDefault="00825030" w:rsidP="00CA051B">
      <w:pPr>
        <w:numPr>
          <w:ilvl w:val="0"/>
          <w:numId w:val="16"/>
        </w:numPr>
        <w:rPr>
          <w:rFonts w:ascii="Arial" w:hAnsi="Arial" w:cs="Arial"/>
          <w:sz w:val="20"/>
          <w:lang w:val="es-ES"/>
        </w:rPr>
      </w:pPr>
      <w:r w:rsidRPr="00074584">
        <w:rPr>
          <w:rFonts w:ascii="Arial" w:hAnsi="Arial" w:cs="Arial"/>
          <w:sz w:val="20"/>
          <w:lang w:val="es-ES"/>
        </w:rPr>
        <w:t xml:space="preserve">Queda prohibido a los referees formular declaraciones o efectuar comentarios, públicos o privados, sobre el contenido de sus informes presentes o pasados salvo con el Tribunal de Disciplina. </w:t>
      </w:r>
    </w:p>
    <w:p w14:paraId="1CFAD106" w14:textId="77777777" w:rsidR="00825030" w:rsidRPr="00074584" w:rsidRDefault="00825030" w:rsidP="00CA051B">
      <w:pPr>
        <w:numPr>
          <w:ilvl w:val="0"/>
          <w:numId w:val="16"/>
        </w:numPr>
        <w:rPr>
          <w:rFonts w:ascii="Arial" w:hAnsi="Arial" w:cs="Arial"/>
          <w:sz w:val="20"/>
          <w:lang w:val="es-ES"/>
        </w:rPr>
      </w:pPr>
      <w:r w:rsidRPr="00074584">
        <w:rPr>
          <w:rFonts w:ascii="Arial" w:hAnsi="Arial" w:cs="Arial"/>
          <w:sz w:val="20"/>
          <w:lang w:val="es-ES"/>
        </w:rPr>
        <w:lastRenderedPageBreak/>
        <w:t xml:space="preserve">A un referee del Staff URU le cumple neutralidad y reserva en todo lo referente a la dinámica de </w:t>
      </w:r>
      <w:smartTag w:uri="urn:schemas-microsoft-com:office:smarttags" w:element="PersonName">
        <w:smartTagPr>
          <w:attr w:name="ProductID" w:val="la Uni￳n"/>
        </w:smartTagPr>
        <w:r w:rsidRPr="00074584">
          <w:rPr>
            <w:rFonts w:ascii="Arial" w:hAnsi="Arial" w:cs="Arial"/>
            <w:sz w:val="20"/>
            <w:lang w:val="es-ES"/>
          </w:rPr>
          <w:t>la Unión</w:t>
        </w:r>
      </w:smartTag>
      <w:r w:rsidRPr="00074584">
        <w:rPr>
          <w:rFonts w:ascii="Arial" w:hAnsi="Arial" w:cs="Arial"/>
          <w:sz w:val="20"/>
          <w:lang w:val="es-ES"/>
        </w:rPr>
        <w:t xml:space="preserve"> de Rugby del Uruguay, en cualquier situación dentro o fuera de la cancha, aplicable a declaraciones personales, utilización de correos electrónicos o redes sociales.</w:t>
      </w:r>
    </w:p>
    <w:p w14:paraId="5D31878E" w14:textId="77777777" w:rsidR="00825030" w:rsidRPr="004030A2" w:rsidRDefault="00825030" w:rsidP="00825030">
      <w:pPr>
        <w:rPr>
          <w:rFonts w:ascii="Arial" w:hAnsi="Arial" w:cs="Arial"/>
          <w:sz w:val="20"/>
          <w:lang w:val="es-ES"/>
        </w:rPr>
      </w:pPr>
      <w:r w:rsidRPr="004030A2">
        <w:rPr>
          <w:rFonts w:ascii="Arial" w:hAnsi="Arial" w:cs="Arial"/>
          <w:sz w:val="20"/>
          <w:lang w:val="es-ES"/>
        </w:rPr>
        <w:t> </w:t>
      </w:r>
    </w:p>
    <w:p w14:paraId="502A2B27" w14:textId="77777777" w:rsidR="00825030" w:rsidRPr="00074584" w:rsidRDefault="00825030" w:rsidP="00825030">
      <w:pPr>
        <w:rPr>
          <w:rFonts w:ascii="Arial" w:hAnsi="Arial" w:cs="Arial"/>
          <w:b/>
          <w:sz w:val="28"/>
          <w:szCs w:val="28"/>
          <w:lang w:val="es-ES"/>
        </w:rPr>
      </w:pPr>
      <w:r w:rsidRPr="00074584">
        <w:rPr>
          <w:rFonts w:ascii="Arial" w:hAnsi="Arial" w:cs="Arial"/>
          <w:b/>
          <w:sz w:val="28"/>
          <w:szCs w:val="28"/>
          <w:lang w:val="es-ES"/>
        </w:rPr>
        <w:t>Art. 28º. Respeto al Referee.</w:t>
      </w:r>
    </w:p>
    <w:p w14:paraId="7CC64577" w14:textId="77777777" w:rsidR="00825030" w:rsidRPr="00074584" w:rsidRDefault="00825030" w:rsidP="00825030">
      <w:pPr>
        <w:rPr>
          <w:rFonts w:ascii="Arial" w:hAnsi="Arial" w:cs="Arial"/>
          <w:b/>
          <w:sz w:val="28"/>
          <w:szCs w:val="28"/>
          <w:lang w:val="es-ES"/>
        </w:rPr>
      </w:pPr>
    </w:p>
    <w:p w14:paraId="5D63DF50" w14:textId="77777777" w:rsidR="00825030" w:rsidRPr="00074584" w:rsidRDefault="00825030" w:rsidP="00CA051B">
      <w:pPr>
        <w:numPr>
          <w:ilvl w:val="0"/>
          <w:numId w:val="10"/>
        </w:numPr>
        <w:rPr>
          <w:rFonts w:ascii="Arial" w:hAnsi="Arial" w:cs="Arial"/>
          <w:sz w:val="20"/>
          <w:lang w:val="es-ES"/>
        </w:rPr>
      </w:pPr>
      <w:r w:rsidRPr="00074584">
        <w:rPr>
          <w:rFonts w:ascii="Arial" w:hAnsi="Arial" w:cs="Arial"/>
          <w:sz w:val="20"/>
          <w:lang w:val="es-ES"/>
        </w:rPr>
        <w:t>Las decisiones del referee respecto a los hechos del partido y durante su desarrollo son finales e inapelables. Éste tiene la obligación de informar de los hechos acaecidos a la Comisión de Discipli</w:t>
      </w:r>
      <w:r>
        <w:rPr>
          <w:rFonts w:ascii="Arial" w:hAnsi="Arial" w:cs="Arial"/>
          <w:sz w:val="20"/>
          <w:lang w:val="es-ES"/>
        </w:rPr>
        <w:t>na.</w:t>
      </w:r>
    </w:p>
    <w:p w14:paraId="5B7AEE48" w14:textId="77777777" w:rsidR="00825030" w:rsidRPr="00074584" w:rsidRDefault="00825030" w:rsidP="00CA051B">
      <w:pPr>
        <w:numPr>
          <w:ilvl w:val="0"/>
          <w:numId w:val="10"/>
        </w:numPr>
        <w:rPr>
          <w:rFonts w:ascii="Arial" w:hAnsi="Arial" w:cs="Arial"/>
          <w:sz w:val="20"/>
          <w:lang w:val="es-ES"/>
        </w:rPr>
      </w:pPr>
      <w:r w:rsidRPr="00074584">
        <w:rPr>
          <w:rFonts w:ascii="Arial" w:hAnsi="Arial" w:cs="Arial"/>
          <w:sz w:val="20"/>
          <w:lang w:val="es-ES"/>
        </w:rPr>
        <w:t>El Tribunal de Disciplina sancionará severamente las faltas de respeto, agresiones verbales y/o físicas contra un referee o un referee de touch, dentro o fuera de la cancha, durante el partido o aún después de finalizado. En todo momento los clubes deberán dar muestra activa del cuidado del buen comportamiento y respeto de su público.</w:t>
      </w:r>
    </w:p>
    <w:p w14:paraId="1614216B" w14:textId="77777777" w:rsidR="00825030" w:rsidRPr="00074584" w:rsidRDefault="00825030" w:rsidP="00CA051B">
      <w:pPr>
        <w:numPr>
          <w:ilvl w:val="0"/>
          <w:numId w:val="10"/>
        </w:numPr>
        <w:rPr>
          <w:rFonts w:ascii="Arial" w:hAnsi="Arial" w:cs="Arial"/>
          <w:sz w:val="20"/>
          <w:lang w:val="es-ES"/>
        </w:rPr>
      </w:pPr>
      <w:r w:rsidRPr="00074584">
        <w:rPr>
          <w:rFonts w:ascii="Arial" w:hAnsi="Arial" w:cs="Arial"/>
          <w:sz w:val="20"/>
          <w:lang w:val="es-ES"/>
        </w:rPr>
        <w:t xml:space="preserve">Cuando la identidad de una o más personas involucradas en un informe disciplinario no se conociera o no fuere lo suficientemente precisa, a requerimiento específico del Tribunal de Disciplina de </w:t>
      </w:r>
      <w:smartTag w:uri="urn:schemas-microsoft-com:office:smarttags" w:element="PersonName">
        <w:smartTagPr>
          <w:attr w:name="ProductID" w:val="la URU"/>
        </w:smartTagPr>
        <w:r w:rsidRPr="00074584">
          <w:rPr>
            <w:rFonts w:ascii="Arial" w:hAnsi="Arial" w:cs="Arial"/>
            <w:sz w:val="20"/>
            <w:lang w:val="es-ES"/>
          </w:rPr>
          <w:t>la URU</w:t>
        </w:r>
      </w:smartTag>
      <w:r w:rsidRPr="00074584">
        <w:rPr>
          <w:rFonts w:ascii="Arial" w:hAnsi="Arial" w:cs="Arial"/>
          <w:sz w:val="20"/>
          <w:lang w:val="es-ES"/>
        </w:rPr>
        <w:t>, la institución a la que pertenezca el responsable deberá ineludiblemente informar el nombre y apellido de la persona, bajo apercibimiento de hacer extensiva la responsabilidad por los hechos a toda la institución o a su capitán.</w:t>
      </w:r>
    </w:p>
    <w:p w14:paraId="1D52B082" w14:textId="77777777" w:rsidR="00825030" w:rsidRPr="004030A2" w:rsidRDefault="00825030" w:rsidP="00825030">
      <w:pPr>
        <w:rPr>
          <w:rFonts w:ascii="Arial" w:hAnsi="Arial" w:cs="Arial"/>
          <w:sz w:val="20"/>
          <w:lang w:val="es-ES"/>
        </w:rPr>
      </w:pPr>
    </w:p>
    <w:p w14:paraId="084A2C45" w14:textId="77777777" w:rsidR="00825030" w:rsidRPr="00074584" w:rsidRDefault="00825030" w:rsidP="00825030">
      <w:pPr>
        <w:rPr>
          <w:rFonts w:ascii="Arial" w:hAnsi="Arial" w:cs="Arial"/>
          <w:b/>
          <w:sz w:val="28"/>
          <w:szCs w:val="28"/>
          <w:lang w:val="es-ES"/>
        </w:rPr>
      </w:pPr>
      <w:r w:rsidRPr="00074584">
        <w:rPr>
          <w:rFonts w:ascii="Arial" w:hAnsi="Arial" w:cs="Arial"/>
          <w:b/>
          <w:sz w:val="28"/>
          <w:szCs w:val="28"/>
          <w:lang w:val="es-ES"/>
        </w:rPr>
        <w:t>Art. 29°. Desempates en partidos con obligación de ganador.</w:t>
      </w:r>
    </w:p>
    <w:p w14:paraId="2090F9A8" w14:textId="77777777" w:rsidR="00825030" w:rsidRPr="00074584" w:rsidRDefault="00825030" w:rsidP="00825030">
      <w:pPr>
        <w:rPr>
          <w:rFonts w:ascii="Arial" w:hAnsi="Arial" w:cs="Arial"/>
          <w:sz w:val="28"/>
          <w:szCs w:val="28"/>
          <w:lang w:val="es-ES"/>
        </w:rPr>
      </w:pPr>
    </w:p>
    <w:p w14:paraId="74C66A69" w14:textId="06688018" w:rsidR="00825030" w:rsidRDefault="00825030" w:rsidP="00825030">
      <w:pPr>
        <w:ind w:left="1416"/>
        <w:rPr>
          <w:rFonts w:ascii="Arial" w:hAnsi="Arial" w:cs="Arial"/>
          <w:sz w:val="20"/>
          <w:lang w:val="es-ES"/>
        </w:rPr>
      </w:pPr>
      <w:r w:rsidRPr="00074584">
        <w:rPr>
          <w:rFonts w:ascii="Arial" w:hAnsi="Arial" w:cs="Arial"/>
          <w:sz w:val="20"/>
          <w:lang w:val="es-ES"/>
        </w:rPr>
        <w:t xml:space="preserve">En los partidos de carácter eliminatorio, si al término del tiempo reglamentario hubiera empate, se procederá de la siguiente manera: </w:t>
      </w:r>
    </w:p>
    <w:p w14:paraId="7206D1D9" w14:textId="77777777" w:rsidR="008E7D15" w:rsidRPr="00074584" w:rsidRDefault="008E7D15" w:rsidP="00825030">
      <w:pPr>
        <w:ind w:left="1416"/>
        <w:rPr>
          <w:rFonts w:ascii="Arial" w:hAnsi="Arial" w:cs="Arial"/>
          <w:sz w:val="20"/>
          <w:lang w:val="es-ES"/>
        </w:rPr>
      </w:pPr>
    </w:p>
    <w:p w14:paraId="3AFE04EA" w14:textId="3E0F5FD2" w:rsidR="008E7D15" w:rsidRPr="008E7D15" w:rsidRDefault="00825030" w:rsidP="008E7D15">
      <w:pPr>
        <w:pStyle w:val="Prrafodelista"/>
        <w:numPr>
          <w:ilvl w:val="1"/>
          <w:numId w:val="1"/>
        </w:numPr>
        <w:rPr>
          <w:rFonts w:ascii="Arial" w:hAnsi="Arial" w:cs="Arial"/>
          <w:sz w:val="20"/>
          <w:lang w:val="es-MX"/>
        </w:rPr>
      </w:pPr>
      <w:r w:rsidRPr="008E7D15">
        <w:rPr>
          <w:rFonts w:ascii="Arial" w:hAnsi="Arial" w:cs="Arial"/>
          <w:sz w:val="20"/>
          <w:lang w:val="es-MX"/>
        </w:rPr>
        <w:t>Se volverá a realizar sorteo y se jugarán dos tiempos adicionales de 10 minutos cada uno, cambiando de lado sin tiempo de descanso; terminando a la primera ventaja de alguno de los dos equipos (muerte súbita).</w:t>
      </w:r>
    </w:p>
    <w:p w14:paraId="7AED29D0" w14:textId="41F97D15" w:rsidR="00825030" w:rsidRPr="008E7D15" w:rsidRDefault="00825030" w:rsidP="008E7D15">
      <w:pPr>
        <w:pStyle w:val="Prrafodelista"/>
        <w:numPr>
          <w:ilvl w:val="1"/>
          <w:numId w:val="1"/>
        </w:numPr>
        <w:rPr>
          <w:rFonts w:ascii="Arial" w:hAnsi="Arial" w:cs="Arial"/>
          <w:sz w:val="20"/>
          <w:lang w:val="es-MX"/>
        </w:rPr>
      </w:pPr>
      <w:r w:rsidRPr="008E7D15">
        <w:rPr>
          <w:rFonts w:ascii="Arial" w:hAnsi="Arial" w:cs="Arial"/>
          <w:sz w:val="20"/>
          <w:lang w:val="es-MX"/>
        </w:rPr>
        <w:t>Sí aún permaneciera el empate, se efectuarán penales a los palos desde el cruce entre 22 y 15 m cercanos a los palos en régimen de uno y uno cada pateador y cada lugar (se sortean los palos a utilizar y en qué lugar comenzar: derecha o izquierda). Los pateadores de la definición deberán ser designados al comienzo de las patadas a los palos y podrá mantenerse el mismo durante toda la definición.</w:t>
      </w:r>
    </w:p>
    <w:p w14:paraId="776A1183" w14:textId="77777777" w:rsidR="00825030" w:rsidRPr="00E1200E" w:rsidRDefault="00825030" w:rsidP="00825030">
      <w:pPr>
        <w:rPr>
          <w:rFonts w:ascii="Arial" w:hAnsi="Arial" w:cs="Arial"/>
          <w:sz w:val="20"/>
          <w:lang w:val="es-MX"/>
        </w:rPr>
      </w:pPr>
    </w:p>
    <w:p w14:paraId="3B2EBFA8" w14:textId="77777777" w:rsidR="00825030" w:rsidRPr="00074584" w:rsidRDefault="00825030" w:rsidP="00825030">
      <w:pPr>
        <w:rPr>
          <w:rFonts w:ascii="Arial" w:hAnsi="Arial" w:cs="Arial"/>
          <w:b/>
          <w:sz w:val="28"/>
          <w:szCs w:val="28"/>
          <w:lang w:val="es-ES"/>
        </w:rPr>
      </w:pPr>
      <w:r w:rsidRPr="00074584">
        <w:rPr>
          <w:rFonts w:ascii="Arial" w:hAnsi="Arial" w:cs="Arial"/>
          <w:b/>
          <w:sz w:val="28"/>
          <w:szCs w:val="28"/>
          <w:lang w:val="es-ES"/>
        </w:rPr>
        <w:t>Art. 30°. Desempates en puestos asignados.</w:t>
      </w:r>
    </w:p>
    <w:p w14:paraId="0B7B6D9F" w14:textId="77777777" w:rsidR="00825030" w:rsidRPr="00074584" w:rsidRDefault="00825030" w:rsidP="00825030">
      <w:pPr>
        <w:rPr>
          <w:rFonts w:ascii="Arial" w:hAnsi="Arial" w:cs="Arial"/>
          <w:b/>
          <w:sz w:val="28"/>
          <w:szCs w:val="28"/>
          <w:lang w:val="es-ES"/>
        </w:rPr>
      </w:pPr>
    </w:p>
    <w:p w14:paraId="19291B38" w14:textId="77777777" w:rsidR="00825030" w:rsidRDefault="00825030" w:rsidP="00825030">
      <w:pPr>
        <w:ind w:left="1416"/>
        <w:rPr>
          <w:rFonts w:ascii="Arial" w:hAnsi="Arial" w:cs="Arial"/>
          <w:sz w:val="20"/>
          <w:lang w:val="es-ES"/>
        </w:rPr>
      </w:pPr>
      <w:r w:rsidRPr="00074584">
        <w:rPr>
          <w:rFonts w:ascii="Arial" w:hAnsi="Arial" w:cs="Arial"/>
          <w:sz w:val="20"/>
          <w:lang w:val="es-ES"/>
        </w:rPr>
        <w:t xml:space="preserve">Si por algún motivo fuera necesario desempatar cualquier puesto en la tabla de posiciones entre dos o más equipos, se aplicarán en forma sucesiva y excluyente las siguientes normas: </w:t>
      </w:r>
    </w:p>
    <w:p w14:paraId="5905FE7F" w14:textId="77777777" w:rsidR="00825030" w:rsidRPr="00074584" w:rsidRDefault="00825030" w:rsidP="00825030">
      <w:pPr>
        <w:rPr>
          <w:rFonts w:ascii="Arial" w:hAnsi="Arial" w:cs="Arial"/>
          <w:sz w:val="20"/>
          <w:lang w:val="es-ES"/>
        </w:rPr>
      </w:pPr>
    </w:p>
    <w:p w14:paraId="56012F18" w14:textId="77777777" w:rsidR="00825030" w:rsidRPr="00074584" w:rsidRDefault="00825030" w:rsidP="00CA051B">
      <w:pPr>
        <w:numPr>
          <w:ilvl w:val="0"/>
          <w:numId w:val="5"/>
        </w:numPr>
        <w:rPr>
          <w:rFonts w:ascii="Arial" w:hAnsi="Arial" w:cs="Arial"/>
          <w:sz w:val="20"/>
          <w:lang w:val="es-ES"/>
        </w:rPr>
      </w:pPr>
      <w:r w:rsidRPr="00074584">
        <w:rPr>
          <w:rFonts w:ascii="Arial" w:hAnsi="Arial" w:cs="Arial"/>
          <w:sz w:val="20"/>
          <w:lang w:val="es-ES"/>
        </w:rPr>
        <w:t>Se tomará en cuenta el o los resultados obtenidos (ganado, empatado, perdido con las bonificaciones pertinentes) en el mismo torneo, sólo en el o los partidos jugados entre sí por los equipos igualados, es decir la sumatoria de los puntos totales obtenidos entre ellos;</w:t>
      </w:r>
    </w:p>
    <w:p w14:paraId="06788736" w14:textId="77777777" w:rsidR="00825030" w:rsidRPr="00074584" w:rsidRDefault="00825030" w:rsidP="00CA051B">
      <w:pPr>
        <w:numPr>
          <w:ilvl w:val="0"/>
          <w:numId w:val="5"/>
        </w:numPr>
        <w:rPr>
          <w:rFonts w:ascii="Arial" w:hAnsi="Arial" w:cs="Arial"/>
          <w:sz w:val="20"/>
          <w:lang w:val="es-ES"/>
        </w:rPr>
      </w:pPr>
      <w:r w:rsidRPr="00074584">
        <w:rPr>
          <w:rFonts w:ascii="Arial" w:hAnsi="Arial" w:cs="Arial"/>
          <w:sz w:val="20"/>
          <w:lang w:val="es-ES"/>
        </w:rPr>
        <w:t>Si continuara el empate se tomará en cuenta la diferencia de tries realizados entre él o los partidos disputados entre ellos en el mismo torneo;</w:t>
      </w:r>
    </w:p>
    <w:p w14:paraId="58E7CDC6" w14:textId="77777777" w:rsidR="00825030" w:rsidRPr="00074584" w:rsidRDefault="00825030" w:rsidP="00CA051B">
      <w:pPr>
        <w:numPr>
          <w:ilvl w:val="0"/>
          <w:numId w:val="5"/>
        </w:numPr>
        <w:rPr>
          <w:rFonts w:ascii="Arial" w:hAnsi="Arial" w:cs="Arial"/>
          <w:sz w:val="20"/>
          <w:lang w:val="es-ES"/>
        </w:rPr>
      </w:pPr>
      <w:r w:rsidRPr="00074584">
        <w:rPr>
          <w:rFonts w:ascii="Arial" w:hAnsi="Arial" w:cs="Arial"/>
          <w:sz w:val="20"/>
          <w:lang w:val="es-ES"/>
        </w:rPr>
        <w:t xml:space="preserve">Luego se tomará como criterio la diferencia de tantos realizados entre él o los partidos disputados entre ellos en el mismo torneo; </w:t>
      </w:r>
    </w:p>
    <w:p w14:paraId="4FCE16BF" w14:textId="77777777" w:rsidR="00825030" w:rsidRPr="00074584" w:rsidRDefault="00825030" w:rsidP="00CA051B">
      <w:pPr>
        <w:numPr>
          <w:ilvl w:val="0"/>
          <w:numId w:val="5"/>
        </w:numPr>
        <w:rPr>
          <w:rFonts w:ascii="Arial" w:hAnsi="Arial" w:cs="Arial"/>
          <w:sz w:val="20"/>
          <w:lang w:val="es-ES"/>
        </w:rPr>
      </w:pPr>
      <w:r w:rsidRPr="00074584">
        <w:rPr>
          <w:rFonts w:ascii="Arial" w:hAnsi="Arial" w:cs="Arial"/>
          <w:sz w:val="20"/>
          <w:lang w:val="es-ES"/>
        </w:rPr>
        <w:t xml:space="preserve">Si continuara el empate, se tomarán en cuenta los antecedentes disciplinarios registrados durante ese torneo de los jugadores de los equipos empatados, debiendo definirse a favor del </w:t>
      </w:r>
      <w:r w:rsidRPr="00074584">
        <w:rPr>
          <w:rFonts w:ascii="Arial" w:hAnsi="Arial" w:cs="Arial"/>
          <w:sz w:val="20"/>
          <w:lang w:val="es-ES"/>
        </w:rPr>
        <w:lastRenderedPageBreak/>
        <w:t>equipo que posea en primer término menor número de expulsiones y si no las hubiera, de amonestaciones;</w:t>
      </w:r>
    </w:p>
    <w:p w14:paraId="304B73DB" w14:textId="77777777" w:rsidR="00825030" w:rsidRPr="00074584" w:rsidRDefault="00825030" w:rsidP="00CA051B">
      <w:pPr>
        <w:numPr>
          <w:ilvl w:val="0"/>
          <w:numId w:val="5"/>
        </w:numPr>
        <w:rPr>
          <w:rFonts w:ascii="Arial" w:hAnsi="Arial" w:cs="Arial"/>
          <w:sz w:val="20"/>
          <w:lang w:val="es-ES"/>
        </w:rPr>
      </w:pPr>
      <w:r w:rsidRPr="00074584">
        <w:rPr>
          <w:rFonts w:ascii="Arial" w:hAnsi="Arial" w:cs="Arial"/>
          <w:sz w:val="20"/>
          <w:lang w:val="es-ES"/>
        </w:rPr>
        <w:t xml:space="preserve">Si el empate continua se tomará en cuenta la suma total de los tries obtenidos por cada equipo igualado en la zona o en el campeonato en que se produjo el empate, aunque este criterio no será utilizado si alguno de ellos recibió puntos por no presentarse un equipo oponente; </w:t>
      </w:r>
    </w:p>
    <w:p w14:paraId="59A86390" w14:textId="77777777" w:rsidR="00825030" w:rsidRPr="00074584" w:rsidRDefault="00825030" w:rsidP="00CA051B">
      <w:pPr>
        <w:numPr>
          <w:ilvl w:val="0"/>
          <w:numId w:val="5"/>
        </w:numPr>
        <w:rPr>
          <w:rFonts w:ascii="Arial" w:hAnsi="Arial" w:cs="Arial"/>
          <w:sz w:val="20"/>
          <w:lang w:val="es-ES"/>
        </w:rPr>
      </w:pPr>
      <w:r w:rsidRPr="00074584">
        <w:rPr>
          <w:rFonts w:ascii="Arial" w:hAnsi="Arial" w:cs="Arial"/>
          <w:sz w:val="20"/>
          <w:lang w:val="es-ES"/>
        </w:rPr>
        <w:t xml:space="preserve">Si el empate continúa se tomará en cuenta la suma total de los tantos obtenidos por cada equipo igualado en la zona o en el campeonato en que se produjo el empate, aunque este criterio tampoco será utilizado si alguno de ellos recibió puntos por no presentarse un equipo oponente. </w:t>
      </w:r>
    </w:p>
    <w:p w14:paraId="2C005E56" w14:textId="77777777" w:rsidR="00825030" w:rsidRPr="00074584" w:rsidRDefault="00825030" w:rsidP="00CA051B">
      <w:pPr>
        <w:numPr>
          <w:ilvl w:val="0"/>
          <w:numId w:val="5"/>
        </w:numPr>
        <w:rPr>
          <w:rFonts w:ascii="Arial" w:hAnsi="Arial" w:cs="Arial"/>
          <w:sz w:val="20"/>
          <w:lang w:val="es-ES"/>
        </w:rPr>
      </w:pPr>
      <w:r w:rsidRPr="00074584">
        <w:rPr>
          <w:rFonts w:ascii="Arial" w:hAnsi="Arial" w:cs="Arial"/>
          <w:sz w:val="20"/>
          <w:lang w:val="es-ES"/>
        </w:rPr>
        <w:t xml:space="preserve">Si subsistiera el empate se definirá por sorteo. </w:t>
      </w:r>
    </w:p>
    <w:p w14:paraId="252FC69C" w14:textId="77777777" w:rsidR="00825030" w:rsidRPr="004030A2" w:rsidRDefault="00825030" w:rsidP="00825030">
      <w:pPr>
        <w:rPr>
          <w:rFonts w:ascii="Arial" w:hAnsi="Arial" w:cs="Arial"/>
          <w:sz w:val="20"/>
          <w:lang w:val="es-ES"/>
        </w:rPr>
      </w:pPr>
    </w:p>
    <w:p w14:paraId="34E31F72" w14:textId="77777777" w:rsidR="00825030" w:rsidRPr="004030A2" w:rsidRDefault="00825030" w:rsidP="00825030">
      <w:pPr>
        <w:rPr>
          <w:rFonts w:ascii="Arial" w:hAnsi="Arial" w:cs="Arial"/>
          <w:sz w:val="20"/>
          <w:lang w:val="es-ES"/>
        </w:rPr>
      </w:pPr>
    </w:p>
    <w:p w14:paraId="083A2AEA" w14:textId="77777777" w:rsidR="00825030" w:rsidRPr="00074584" w:rsidRDefault="00825030" w:rsidP="00825030">
      <w:pPr>
        <w:rPr>
          <w:rFonts w:ascii="Arial" w:hAnsi="Arial" w:cs="Arial"/>
          <w:sz w:val="28"/>
          <w:szCs w:val="28"/>
          <w:lang w:val="es-ES"/>
        </w:rPr>
      </w:pPr>
      <w:r w:rsidRPr="00074584">
        <w:rPr>
          <w:rFonts w:ascii="Arial" w:hAnsi="Arial" w:cs="Arial"/>
          <w:b/>
          <w:sz w:val="28"/>
          <w:szCs w:val="28"/>
          <w:lang w:val="es-ES"/>
        </w:rPr>
        <w:t>Art. 31º. Sistema de Puntuación en partidos oficiales.</w:t>
      </w:r>
      <w:r w:rsidRPr="00074584">
        <w:rPr>
          <w:rFonts w:ascii="Arial" w:hAnsi="Arial" w:cs="Arial"/>
          <w:sz w:val="28"/>
          <w:szCs w:val="28"/>
          <w:lang w:val="es-ES"/>
        </w:rPr>
        <w:t xml:space="preserve"> </w:t>
      </w:r>
    </w:p>
    <w:p w14:paraId="3A8D05F6" w14:textId="77777777" w:rsidR="00825030" w:rsidRPr="00074584" w:rsidRDefault="00825030" w:rsidP="00825030">
      <w:pPr>
        <w:ind w:left="1416"/>
        <w:rPr>
          <w:rFonts w:ascii="Arial" w:hAnsi="Arial" w:cs="Arial"/>
          <w:sz w:val="20"/>
          <w:lang w:val="es-ES"/>
        </w:rPr>
      </w:pPr>
    </w:p>
    <w:p w14:paraId="4F2A75A0" w14:textId="3C73DFA8" w:rsidR="00825030" w:rsidRDefault="00825030" w:rsidP="00825030">
      <w:pPr>
        <w:ind w:left="1416"/>
        <w:rPr>
          <w:rFonts w:ascii="Arial" w:hAnsi="Arial" w:cs="Arial"/>
          <w:sz w:val="20"/>
          <w:lang w:val="es-ES"/>
        </w:rPr>
      </w:pPr>
      <w:r w:rsidRPr="00074584">
        <w:rPr>
          <w:rFonts w:ascii="Arial" w:hAnsi="Arial" w:cs="Arial"/>
          <w:sz w:val="20"/>
          <w:lang w:val="es-ES"/>
        </w:rPr>
        <w:t>La Unión de Rugby del Uruguay establecerá para los distintos torneos a disputarse, el sistema de definición de los partidos y las reglamentaciones específicas de las competiciones, para todos los aspectos que no estén contemplados en este documento. La puntuación para ganadores, empates y perdedores será la siguiente.</w:t>
      </w:r>
    </w:p>
    <w:p w14:paraId="4457F6FD" w14:textId="77777777" w:rsidR="008E7D15" w:rsidRPr="00074584" w:rsidRDefault="008E7D15" w:rsidP="00825030">
      <w:pPr>
        <w:ind w:left="1416"/>
        <w:rPr>
          <w:rFonts w:ascii="Arial" w:hAnsi="Arial" w:cs="Arial"/>
          <w:sz w:val="20"/>
          <w:lang w:val="es-ES"/>
        </w:rPr>
      </w:pPr>
    </w:p>
    <w:p w14:paraId="2AEF4B00" w14:textId="191E2B63" w:rsidR="00825030" w:rsidRPr="00074584" w:rsidRDefault="00825030" w:rsidP="00CA051B">
      <w:pPr>
        <w:numPr>
          <w:ilvl w:val="0"/>
          <w:numId w:val="4"/>
        </w:numPr>
        <w:rPr>
          <w:rFonts w:ascii="Arial" w:hAnsi="Arial" w:cs="Arial"/>
          <w:sz w:val="20"/>
          <w:lang w:val="es-AR"/>
        </w:rPr>
      </w:pPr>
      <w:r w:rsidRPr="00074584">
        <w:rPr>
          <w:rFonts w:ascii="Arial" w:hAnsi="Arial" w:cs="Arial"/>
          <w:sz w:val="20"/>
          <w:lang w:val="es-AR"/>
        </w:rPr>
        <w:t>En</w:t>
      </w:r>
      <w:r w:rsidRPr="00074584">
        <w:rPr>
          <w:rFonts w:ascii="Arial" w:hAnsi="Arial" w:cs="Arial"/>
          <w:b/>
          <w:sz w:val="20"/>
          <w:lang w:val="es-AR"/>
        </w:rPr>
        <w:t xml:space="preserve"> </w:t>
      </w:r>
      <w:r w:rsidR="008E7D15">
        <w:rPr>
          <w:rFonts w:ascii="Arial" w:hAnsi="Arial" w:cs="Arial"/>
          <w:b/>
          <w:sz w:val="20"/>
          <w:lang w:val="es-AR"/>
        </w:rPr>
        <w:t xml:space="preserve">m18-19 y Mayores </w:t>
      </w:r>
      <w:r w:rsidRPr="00074584">
        <w:rPr>
          <w:rFonts w:ascii="Arial" w:hAnsi="Arial" w:cs="Arial"/>
          <w:sz w:val="20"/>
          <w:lang w:val="es-AR"/>
        </w:rPr>
        <w:t xml:space="preserve">el sistema de puntuación será cuatro (4) puntos para el ganador, dos (2) puntos al empate y cero (0) al perdedor. Se aplicará punto BONUS para aquellos equipos que apoyen cuatro (4) o más tries y también para aquellos equipos que </w:t>
      </w:r>
      <w:r w:rsidR="008E7D15" w:rsidRPr="00074584">
        <w:rPr>
          <w:rFonts w:ascii="Arial" w:hAnsi="Arial" w:cs="Arial"/>
          <w:sz w:val="20"/>
          <w:lang w:val="es-AR"/>
        </w:rPr>
        <w:t>aun</w:t>
      </w:r>
      <w:r w:rsidRPr="00074584">
        <w:rPr>
          <w:rFonts w:ascii="Arial" w:hAnsi="Arial" w:cs="Arial"/>
          <w:sz w:val="20"/>
          <w:lang w:val="es-AR"/>
        </w:rPr>
        <w:t xml:space="preserve"> perdiendo el partido lo hagan por una diferencia máxima de siete (7) puntos. </w:t>
      </w:r>
    </w:p>
    <w:p w14:paraId="391D0A9A" w14:textId="77777777" w:rsidR="00825030" w:rsidRPr="00074584" w:rsidRDefault="00825030" w:rsidP="00CA051B">
      <w:pPr>
        <w:numPr>
          <w:ilvl w:val="0"/>
          <w:numId w:val="4"/>
        </w:numPr>
        <w:rPr>
          <w:rFonts w:ascii="Arial" w:hAnsi="Arial" w:cs="Arial"/>
          <w:sz w:val="20"/>
          <w:lang w:val="es-ES"/>
        </w:rPr>
      </w:pPr>
      <w:r w:rsidRPr="00074584">
        <w:rPr>
          <w:rFonts w:ascii="Arial" w:hAnsi="Arial" w:cs="Arial"/>
          <w:sz w:val="20"/>
          <w:lang w:val="es-AR"/>
        </w:rPr>
        <w:t xml:space="preserve">En </w:t>
      </w:r>
      <w:r w:rsidRPr="00074584">
        <w:rPr>
          <w:rFonts w:ascii="Arial" w:hAnsi="Arial" w:cs="Arial"/>
          <w:b/>
          <w:sz w:val="20"/>
          <w:lang w:val="es-AR"/>
        </w:rPr>
        <w:t>juveniles m17</w:t>
      </w:r>
      <w:r>
        <w:rPr>
          <w:rFonts w:ascii="Arial" w:hAnsi="Arial" w:cs="Arial"/>
          <w:b/>
          <w:sz w:val="20"/>
          <w:lang w:val="es-AR"/>
        </w:rPr>
        <w:t xml:space="preserve"> y m16 </w:t>
      </w:r>
      <w:r w:rsidRPr="00074584">
        <w:rPr>
          <w:rFonts w:ascii="Arial" w:hAnsi="Arial" w:cs="Arial"/>
          <w:sz w:val="20"/>
          <w:lang w:val="es-AR"/>
        </w:rPr>
        <w:t>será: Dos (2) puntos al ganador, un (1) punto al empate y cero (0) al perdedor. Se aplicará un (1) punto BONUS por la participación en condiciones reglamentarias de todo el equipo, lo cual controla la Secretaría de Competencias a través de la tarjeta del partido. Si un jugador es expulsado en forma directa o por doble amarilla, no le permitirá a su equipo la obtención del punto BONUS en ese partido. Si la parcialidad de un equipo recibe sanciones por inconducta, tampoco se le asignará ese punto.</w:t>
      </w:r>
      <w:r w:rsidRPr="00074584">
        <w:rPr>
          <w:rFonts w:ascii="Arial" w:hAnsi="Arial" w:cs="Arial"/>
          <w:b/>
          <w:sz w:val="20"/>
          <w:lang w:val="es-ES"/>
        </w:rPr>
        <w:t xml:space="preserve"> </w:t>
      </w:r>
    </w:p>
    <w:p w14:paraId="2A2C9A5A" w14:textId="77777777" w:rsidR="00825030" w:rsidRPr="004030A2" w:rsidRDefault="00825030" w:rsidP="00825030">
      <w:pPr>
        <w:ind w:left="1440"/>
        <w:rPr>
          <w:rFonts w:ascii="Arial" w:hAnsi="Arial" w:cs="Arial"/>
          <w:sz w:val="20"/>
          <w:lang w:val="es-ES"/>
        </w:rPr>
      </w:pPr>
    </w:p>
    <w:p w14:paraId="0C2A3176" w14:textId="7799031B" w:rsidR="00825030" w:rsidRPr="00074584" w:rsidRDefault="00825030" w:rsidP="00825030">
      <w:pPr>
        <w:rPr>
          <w:rFonts w:ascii="Arial" w:hAnsi="Arial" w:cs="Arial"/>
          <w:b/>
          <w:sz w:val="28"/>
          <w:szCs w:val="28"/>
          <w:lang w:val="es-ES"/>
        </w:rPr>
      </w:pPr>
      <w:r>
        <w:rPr>
          <w:rFonts w:ascii="Arial" w:hAnsi="Arial" w:cs="Arial"/>
          <w:b/>
          <w:sz w:val="28"/>
          <w:szCs w:val="28"/>
          <w:lang w:val="es-ES"/>
        </w:rPr>
        <w:t>Art. 32</w:t>
      </w:r>
      <w:r w:rsidRPr="00074584">
        <w:rPr>
          <w:rFonts w:ascii="Arial" w:hAnsi="Arial" w:cs="Arial"/>
          <w:b/>
          <w:sz w:val="28"/>
          <w:szCs w:val="28"/>
          <w:lang w:val="es-ES"/>
        </w:rPr>
        <w:t xml:space="preserve">°. Adversidades </w:t>
      </w:r>
      <w:r w:rsidR="000846EC">
        <w:rPr>
          <w:rFonts w:ascii="Arial" w:hAnsi="Arial" w:cs="Arial"/>
          <w:b/>
          <w:sz w:val="28"/>
          <w:szCs w:val="28"/>
          <w:lang w:val="es-ES"/>
        </w:rPr>
        <w:t>y alertas meteorológicas</w:t>
      </w:r>
      <w:r w:rsidRPr="00074584">
        <w:rPr>
          <w:rFonts w:ascii="Arial" w:hAnsi="Arial" w:cs="Arial"/>
          <w:b/>
          <w:sz w:val="28"/>
          <w:szCs w:val="28"/>
          <w:lang w:val="es-ES"/>
        </w:rPr>
        <w:t>.</w:t>
      </w:r>
    </w:p>
    <w:p w14:paraId="49B82946" w14:textId="77777777" w:rsidR="00825030" w:rsidRPr="00074584" w:rsidRDefault="00825030" w:rsidP="00825030">
      <w:pPr>
        <w:ind w:left="1416"/>
        <w:rPr>
          <w:rFonts w:ascii="Arial" w:hAnsi="Arial" w:cs="Arial"/>
          <w:sz w:val="20"/>
          <w:lang w:val="es-ES"/>
        </w:rPr>
      </w:pPr>
    </w:p>
    <w:p w14:paraId="658AD093" w14:textId="5C966F90" w:rsidR="000846EC" w:rsidRDefault="000846EC" w:rsidP="00825030">
      <w:pPr>
        <w:ind w:left="1416"/>
        <w:rPr>
          <w:rFonts w:ascii="Arial" w:hAnsi="Arial" w:cs="Arial"/>
          <w:sz w:val="20"/>
          <w:lang w:val="es-ES"/>
        </w:rPr>
      </w:pPr>
      <w:r>
        <w:rPr>
          <w:rFonts w:ascii="Arial" w:hAnsi="Arial" w:cs="Arial"/>
          <w:sz w:val="20"/>
          <w:lang w:val="es-ES"/>
        </w:rPr>
        <w:t xml:space="preserve">En el caso de ser comunicados por INUMET alertas meteorológicas de grado naranja o rojo, se suspenderá la actividad. El plazo para la definición por parte de la URU es las 20hs del día previo al partido. </w:t>
      </w:r>
    </w:p>
    <w:p w14:paraId="0DA61BCE" w14:textId="77777777" w:rsidR="000846EC" w:rsidRDefault="000846EC" w:rsidP="00825030">
      <w:pPr>
        <w:ind w:left="1416"/>
        <w:rPr>
          <w:rFonts w:ascii="Arial" w:hAnsi="Arial" w:cs="Arial"/>
          <w:sz w:val="20"/>
          <w:lang w:val="es-ES"/>
        </w:rPr>
      </w:pPr>
    </w:p>
    <w:p w14:paraId="39143F1E" w14:textId="3D463526" w:rsidR="00825030" w:rsidRDefault="000846EC" w:rsidP="00825030">
      <w:pPr>
        <w:ind w:left="1416"/>
        <w:rPr>
          <w:rFonts w:ascii="Arial" w:hAnsi="Arial" w:cs="Arial"/>
          <w:sz w:val="20"/>
          <w:lang w:val="es-ES"/>
        </w:rPr>
      </w:pPr>
      <w:r>
        <w:rPr>
          <w:rFonts w:ascii="Arial" w:hAnsi="Arial" w:cs="Arial"/>
          <w:sz w:val="20"/>
          <w:lang w:val="es-ES"/>
        </w:rPr>
        <w:t>Una vez presentes ambos planteles en una cancha los</w:t>
      </w:r>
      <w:r w:rsidR="00825030" w:rsidRPr="00074584">
        <w:rPr>
          <w:rFonts w:ascii="Arial" w:hAnsi="Arial" w:cs="Arial"/>
          <w:sz w:val="20"/>
          <w:lang w:val="es-ES"/>
        </w:rPr>
        <w:t xml:space="preserve"> partidos no se suspenderán por </w:t>
      </w:r>
      <w:r>
        <w:rPr>
          <w:rFonts w:ascii="Arial" w:hAnsi="Arial" w:cs="Arial"/>
          <w:sz w:val="20"/>
          <w:lang w:val="es-ES"/>
        </w:rPr>
        <w:t>simple lluvia o bajas temperaturas. No</w:t>
      </w:r>
      <w:r w:rsidR="00825030" w:rsidRPr="00074584">
        <w:rPr>
          <w:rFonts w:ascii="Arial" w:hAnsi="Arial" w:cs="Arial"/>
          <w:sz w:val="20"/>
          <w:lang w:val="es-ES"/>
        </w:rPr>
        <w:t xml:space="preserve"> obstante</w:t>
      </w:r>
      <w:r>
        <w:rPr>
          <w:rFonts w:ascii="Arial" w:hAnsi="Arial" w:cs="Arial"/>
          <w:sz w:val="20"/>
          <w:lang w:val="es-ES"/>
        </w:rPr>
        <w:t xml:space="preserve">, </w:t>
      </w:r>
      <w:r w:rsidR="00825030" w:rsidRPr="00074584">
        <w:rPr>
          <w:rFonts w:ascii="Arial" w:hAnsi="Arial" w:cs="Arial"/>
          <w:sz w:val="20"/>
          <w:lang w:val="es-ES"/>
        </w:rPr>
        <w:t>el referee está facultado para resolver en el campo de juego la suspensión del encuentro en casos</w:t>
      </w:r>
      <w:r>
        <w:rPr>
          <w:rFonts w:ascii="Arial" w:hAnsi="Arial" w:cs="Arial"/>
          <w:sz w:val="20"/>
          <w:lang w:val="es-ES"/>
        </w:rPr>
        <w:t xml:space="preserve"> de</w:t>
      </w:r>
      <w:r w:rsidR="00825030" w:rsidRPr="00074584">
        <w:rPr>
          <w:rFonts w:ascii="Arial" w:hAnsi="Arial" w:cs="Arial"/>
          <w:sz w:val="20"/>
          <w:lang w:val="es-ES"/>
        </w:rPr>
        <w:t xml:space="preserve"> tormenta eléctrica</w:t>
      </w:r>
      <w:r>
        <w:rPr>
          <w:rFonts w:ascii="Arial" w:hAnsi="Arial" w:cs="Arial"/>
          <w:sz w:val="20"/>
          <w:lang w:val="es-ES"/>
        </w:rPr>
        <w:t xml:space="preserve">, vientos huracanados </w:t>
      </w:r>
      <w:r w:rsidR="00825030" w:rsidRPr="00074584">
        <w:rPr>
          <w:rFonts w:ascii="Arial" w:hAnsi="Arial" w:cs="Arial"/>
          <w:sz w:val="20"/>
          <w:lang w:val="es-ES"/>
        </w:rPr>
        <w:t>o lluvia de tal magnitud que le sea imposible por el estado de la cancha continuar con el jueg</w:t>
      </w:r>
      <w:r>
        <w:rPr>
          <w:rFonts w:ascii="Arial" w:hAnsi="Arial" w:cs="Arial"/>
          <w:sz w:val="20"/>
          <w:lang w:val="es-ES"/>
        </w:rPr>
        <w:t>o.</w:t>
      </w:r>
    </w:p>
    <w:p w14:paraId="58C62FD3" w14:textId="59313854" w:rsidR="00825030" w:rsidRPr="004030A2" w:rsidRDefault="00825030" w:rsidP="00825030">
      <w:pPr>
        <w:rPr>
          <w:rFonts w:ascii="Arial" w:hAnsi="Arial" w:cs="Arial"/>
          <w:b/>
          <w:sz w:val="20"/>
          <w:lang w:val="es-ES"/>
        </w:rPr>
      </w:pPr>
    </w:p>
    <w:p w14:paraId="462587E5" w14:textId="77777777" w:rsidR="00825030" w:rsidRPr="004030A2" w:rsidRDefault="00825030" w:rsidP="00825030">
      <w:pPr>
        <w:rPr>
          <w:rFonts w:ascii="Arial" w:hAnsi="Arial" w:cs="Arial"/>
          <w:b/>
          <w:sz w:val="28"/>
          <w:szCs w:val="28"/>
          <w:lang w:val="es-ES"/>
        </w:rPr>
      </w:pPr>
    </w:p>
    <w:p w14:paraId="28DB38A8" w14:textId="77777777" w:rsidR="00825030" w:rsidRPr="00074584" w:rsidRDefault="00825030" w:rsidP="00825030">
      <w:pPr>
        <w:rPr>
          <w:rFonts w:ascii="Arial" w:hAnsi="Arial" w:cs="Arial"/>
          <w:b/>
          <w:sz w:val="28"/>
          <w:szCs w:val="28"/>
          <w:lang w:val="es-ES"/>
        </w:rPr>
      </w:pPr>
      <w:r w:rsidRPr="00074584">
        <w:rPr>
          <w:rFonts w:ascii="Arial" w:hAnsi="Arial" w:cs="Arial"/>
          <w:b/>
          <w:sz w:val="28"/>
          <w:szCs w:val="28"/>
          <w:lang w:val="es-ES"/>
        </w:rPr>
        <w:t>Art. 33°. Obligatoriedad de Campo Deportivo propio.</w:t>
      </w:r>
    </w:p>
    <w:p w14:paraId="7D193E0C" w14:textId="77777777" w:rsidR="00825030" w:rsidRPr="00074584" w:rsidRDefault="00825030" w:rsidP="00825030">
      <w:pPr>
        <w:ind w:left="1428"/>
        <w:rPr>
          <w:rFonts w:ascii="Arial" w:hAnsi="Arial" w:cs="Arial"/>
          <w:sz w:val="20"/>
          <w:lang w:val="es-ES"/>
        </w:rPr>
      </w:pPr>
    </w:p>
    <w:p w14:paraId="4C6E5B54" w14:textId="77777777" w:rsidR="00825030" w:rsidRPr="00074584" w:rsidRDefault="00825030" w:rsidP="00CA051B">
      <w:pPr>
        <w:numPr>
          <w:ilvl w:val="0"/>
          <w:numId w:val="21"/>
        </w:numPr>
        <w:rPr>
          <w:rFonts w:ascii="Arial" w:hAnsi="Arial" w:cs="Arial"/>
          <w:sz w:val="20"/>
          <w:lang w:val="es-ES"/>
        </w:rPr>
      </w:pPr>
      <w:r w:rsidRPr="00074584">
        <w:rPr>
          <w:rFonts w:ascii="Arial" w:hAnsi="Arial" w:cs="Arial"/>
          <w:sz w:val="20"/>
          <w:lang w:val="es-ES"/>
        </w:rPr>
        <w:lastRenderedPageBreak/>
        <w:t>Toda institución que participe en los campeonatos oficiales, deberá disponer de campo de juego e instalaciones adecuadas para el desarrollo de las actividades y la atención a sus visitantes.</w:t>
      </w:r>
    </w:p>
    <w:p w14:paraId="40B280DA" w14:textId="77777777" w:rsidR="00825030" w:rsidRPr="00074584" w:rsidRDefault="00825030" w:rsidP="00CA051B">
      <w:pPr>
        <w:numPr>
          <w:ilvl w:val="0"/>
          <w:numId w:val="21"/>
        </w:numPr>
        <w:rPr>
          <w:rFonts w:ascii="Arial" w:hAnsi="Arial" w:cs="Arial"/>
          <w:sz w:val="20"/>
          <w:lang w:val="es-ES"/>
        </w:rPr>
      </w:pPr>
      <w:r w:rsidRPr="00074584">
        <w:rPr>
          <w:rFonts w:ascii="Arial" w:hAnsi="Arial" w:cs="Arial"/>
          <w:sz w:val="20"/>
          <w:lang w:val="es-ES"/>
        </w:rPr>
        <w:t xml:space="preserve">La habilitación de canchas se hará por parte </w:t>
      </w:r>
      <w:r>
        <w:rPr>
          <w:rFonts w:ascii="Arial" w:hAnsi="Arial" w:cs="Arial"/>
          <w:sz w:val="20"/>
          <w:lang w:val="es-ES"/>
        </w:rPr>
        <w:t xml:space="preserve">de la </w:t>
      </w:r>
      <w:r w:rsidRPr="00074584">
        <w:rPr>
          <w:rFonts w:ascii="Arial" w:hAnsi="Arial" w:cs="Arial"/>
          <w:sz w:val="20"/>
          <w:lang w:val="es-ES"/>
        </w:rPr>
        <w:t xml:space="preserve">Comisión de Competencias antes de comenzar la temporada. </w:t>
      </w:r>
    </w:p>
    <w:p w14:paraId="1B061526" w14:textId="77777777" w:rsidR="00825030" w:rsidRPr="004030A2" w:rsidRDefault="00825030" w:rsidP="00825030">
      <w:pPr>
        <w:rPr>
          <w:rFonts w:ascii="Arial" w:hAnsi="Arial" w:cs="Arial"/>
          <w:sz w:val="20"/>
          <w:lang w:val="es-ES"/>
        </w:rPr>
      </w:pPr>
    </w:p>
    <w:p w14:paraId="53660023" w14:textId="77777777" w:rsidR="00825030" w:rsidRPr="004030A2" w:rsidRDefault="00825030" w:rsidP="00825030">
      <w:pPr>
        <w:rPr>
          <w:rFonts w:ascii="Arial" w:hAnsi="Arial" w:cs="Arial"/>
          <w:b/>
          <w:sz w:val="28"/>
          <w:szCs w:val="28"/>
          <w:lang w:val="es-ES"/>
        </w:rPr>
      </w:pPr>
    </w:p>
    <w:p w14:paraId="0B201470" w14:textId="77777777" w:rsidR="00825030" w:rsidRPr="00074584" w:rsidRDefault="00825030" w:rsidP="00825030">
      <w:pPr>
        <w:rPr>
          <w:rFonts w:ascii="Arial" w:hAnsi="Arial" w:cs="Arial"/>
          <w:b/>
          <w:sz w:val="28"/>
          <w:szCs w:val="28"/>
          <w:lang w:val="es-ES"/>
        </w:rPr>
      </w:pPr>
      <w:r w:rsidRPr="00074584">
        <w:rPr>
          <w:rFonts w:ascii="Arial" w:hAnsi="Arial" w:cs="Arial"/>
          <w:b/>
          <w:sz w:val="28"/>
          <w:szCs w:val="28"/>
          <w:lang w:val="es-ES"/>
        </w:rPr>
        <w:t>Art. 34°. Habilitación de Cancha.</w:t>
      </w:r>
    </w:p>
    <w:p w14:paraId="68BCB85E" w14:textId="77777777" w:rsidR="00825030" w:rsidRPr="00074584" w:rsidRDefault="00825030" w:rsidP="00825030">
      <w:pPr>
        <w:rPr>
          <w:rFonts w:ascii="Arial" w:hAnsi="Arial" w:cs="Arial"/>
          <w:sz w:val="20"/>
          <w:lang w:val="es-ES"/>
        </w:rPr>
      </w:pPr>
    </w:p>
    <w:p w14:paraId="2AF9EA62" w14:textId="77777777" w:rsidR="00825030" w:rsidRPr="00074584" w:rsidRDefault="00825030" w:rsidP="00CA051B">
      <w:pPr>
        <w:numPr>
          <w:ilvl w:val="0"/>
          <w:numId w:val="11"/>
        </w:numPr>
        <w:rPr>
          <w:rFonts w:ascii="Arial" w:hAnsi="Arial" w:cs="Arial"/>
          <w:sz w:val="20"/>
          <w:lang w:val="es-ES"/>
        </w:rPr>
      </w:pPr>
      <w:r w:rsidRPr="00074584">
        <w:rPr>
          <w:rFonts w:ascii="Arial" w:hAnsi="Arial" w:cs="Arial"/>
          <w:sz w:val="20"/>
          <w:lang w:val="es-ES"/>
        </w:rPr>
        <w:t>Las Disposiciones referentes al terreno de juego serán las especificadas en las Leyes del Juego de la World Rugby. vigentes.</w:t>
      </w:r>
    </w:p>
    <w:p w14:paraId="50A16B39" w14:textId="77777777" w:rsidR="00825030" w:rsidRPr="00074584" w:rsidRDefault="00825030" w:rsidP="00CA051B">
      <w:pPr>
        <w:numPr>
          <w:ilvl w:val="0"/>
          <w:numId w:val="11"/>
        </w:numPr>
        <w:rPr>
          <w:rFonts w:ascii="Arial" w:hAnsi="Arial" w:cs="Arial"/>
          <w:sz w:val="20"/>
          <w:lang w:val="es-ES"/>
        </w:rPr>
      </w:pPr>
      <w:r w:rsidRPr="00074584">
        <w:rPr>
          <w:rFonts w:ascii="Arial" w:hAnsi="Arial" w:cs="Arial"/>
          <w:sz w:val="20"/>
          <w:lang w:val="es-ES"/>
        </w:rPr>
        <w:t>Deberá existir una separación de 5 m entre el área de juego y el área destinada al público, la cual permita el mejor desempeño del juego y la tarea de los referees. Este requerimiento será excluyente para la disputa de partidos de Primera División y será controlado por el Referee del partido que informará a la Comisión de Competencias. </w:t>
      </w:r>
    </w:p>
    <w:p w14:paraId="5B9B3755" w14:textId="77777777" w:rsidR="00825030" w:rsidRPr="00074584" w:rsidRDefault="00825030" w:rsidP="00CA051B">
      <w:pPr>
        <w:numPr>
          <w:ilvl w:val="0"/>
          <w:numId w:val="11"/>
        </w:numPr>
        <w:rPr>
          <w:rFonts w:ascii="Arial" w:hAnsi="Arial" w:cs="Arial"/>
          <w:sz w:val="20"/>
          <w:lang w:val="es-ES"/>
        </w:rPr>
      </w:pPr>
      <w:r w:rsidRPr="00074584">
        <w:rPr>
          <w:rFonts w:ascii="Arial" w:hAnsi="Arial" w:cs="Arial"/>
          <w:sz w:val="20"/>
          <w:lang w:val="es-ES"/>
        </w:rPr>
        <w:t>Cuando por circunstancias especiales no pudiera efectuarse el cercamiento de algún sector para otras categorías, la institución deberá solicitar autorización para ser eximida de esta obligación. Si el pedido fuera atendible, la Comisión de Competencias acordará el permiso pertinente condicionando al compromiso que contraerá la institución de impedir la presencia de espectadores en el aludido sector y para cuyo cumplimiento adoptará medidas idóneas. En el caso de comprobarse violaciones y sin perjuicio de las sanciones a que hubiere lugar, podrá ser revocada la autorización.</w:t>
      </w:r>
    </w:p>
    <w:p w14:paraId="6CA6989C" w14:textId="77777777" w:rsidR="00825030" w:rsidRPr="00074584" w:rsidRDefault="00825030" w:rsidP="00CA051B">
      <w:pPr>
        <w:numPr>
          <w:ilvl w:val="0"/>
          <w:numId w:val="11"/>
        </w:numPr>
        <w:rPr>
          <w:rFonts w:ascii="Arial" w:hAnsi="Arial" w:cs="Arial"/>
          <w:sz w:val="20"/>
          <w:lang w:val="es-ES"/>
        </w:rPr>
      </w:pPr>
      <w:r w:rsidRPr="00074584">
        <w:rPr>
          <w:rFonts w:ascii="Arial" w:hAnsi="Arial" w:cs="Arial"/>
          <w:sz w:val="20"/>
          <w:lang w:val="es-ES"/>
        </w:rPr>
        <w:t>En forma obligatoria se deberá contar con protectores de palos adecuados. No se podrá jugar si hace falta este material y el equipo local cederá los puntos en disputa al otro equipo (5 en mayores y 3 en juveniles)</w:t>
      </w:r>
    </w:p>
    <w:p w14:paraId="4E39859E" w14:textId="77777777" w:rsidR="00825030" w:rsidRPr="00074584" w:rsidRDefault="00825030" w:rsidP="00CA051B">
      <w:pPr>
        <w:numPr>
          <w:ilvl w:val="0"/>
          <w:numId w:val="11"/>
        </w:numPr>
        <w:rPr>
          <w:rFonts w:ascii="Arial" w:hAnsi="Arial" w:cs="Arial"/>
          <w:sz w:val="20"/>
          <w:lang w:val="es-ES"/>
        </w:rPr>
      </w:pPr>
      <w:r w:rsidRPr="00074584">
        <w:rPr>
          <w:rFonts w:ascii="Arial" w:hAnsi="Arial" w:cs="Arial"/>
          <w:sz w:val="20"/>
          <w:lang w:val="es-ES"/>
        </w:rPr>
        <w:t>Las canchas deberán contar con accesos suficientes y despejados para el ingreso de una ambulancia.</w:t>
      </w:r>
    </w:p>
    <w:p w14:paraId="0FC7DC70" w14:textId="77777777" w:rsidR="00825030" w:rsidRPr="004030A2" w:rsidRDefault="00825030" w:rsidP="00825030">
      <w:pPr>
        <w:rPr>
          <w:rFonts w:ascii="Arial" w:hAnsi="Arial" w:cs="Arial"/>
          <w:sz w:val="20"/>
          <w:lang w:val="es-ES"/>
        </w:rPr>
      </w:pPr>
    </w:p>
    <w:p w14:paraId="01606698" w14:textId="77777777" w:rsidR="00825030" w:rsidRPr="004030A2" w:rsidRDefault="00825030" w:rsidP="00825030">
      <w:pPr>
        <w:rPr>
          <w:rFonts w:ascii="Arial" w:hAnsi="Arial" w:cs="Arial"/>
          <w:b/>
          <w:sz w:val="28"/>
          <w:szCs w:val="28"/>
          <w:lang w:val="es-ES"/>
        </w:rPr>
      </w:pPr>
    </w:p>
    <w:p w14:paraId="6A4C87A5" w14:textId="77777777" w:rsidR="00825030" w:rsidRPr="00074584" w:rsidRDefault="00825030" w:rsidP="00825030">
      <w:pPr>
        <w:rPr>
          <w:rFonts w:ascii="Arial" w:hAnsi="Arial" w:cs="Arial"/>
          <w:b/>
          <w:sz w:val="28"/>
          <w:szCs w:val="28"/>
          <w:lang w:val="es-ES"/>
        </w:rPr>
      </w:pPr>
      <w:r>
        <w:rPr>
          <w:rFonts w:ascii="Arial" w:hAnsi="Arial" w:cs="Arial"/>
          <w:b/>
          <w:sz w:val="28"/>
          <w:szCs w:val="28"/>
          <w:lang w:val="es-ES"/>
        </w:rPr>
        <w:t>Art. 35</w:t>
      </w:r>
      <w:r w:rsidRPr="00074584">
        <w:rPr>
          <w:rFonts w:ascii="Arial" w:hAnsi="Arial" w:cs="Arial"/>
          <w:b/>
          <w:sz w:val="28"/>
          <w:szCs w:val="28"/>
          <w:lang w:val="es-ES"/>
        </w:rPr>
        <w:t>º. Atención a equipos que viajan.</w:t>
      </w:r>
    </w:p>
    <w:p w14:paraId="14FCA827" w14:textId="77777777" w:rsidR="00825030" w:rsidRPr="00E36F5C" w:rsidRDefault="00825030" w:rsidP="00825030">
      <w:pPr>
        <w:rPr>
          <w:rFonts w:ascii="Arial" w:hAnsi="Arial" w:cs="Arial"/>
          <w:b/>
          <w:sz w:val="28"/>
          <w:szCs w:val="28"/>
          <w:highlight w:val="green"/>
          <w:lang w:val="es-ES"/>
        </w:rPr>
      </w:pPr>
    </w:p>
    <w:p w14:paraId="3BCB8BA1" w14:textId="2A46AFD6" w:rsidR="00825030" w:rsidRPr="00074584" w:rsidRDefault="00825030" w:rsidP="00825030">
      <w:pPr>
        <w:ind w:left="1416"/>
        <w:rPr>
          <w:rFonts w:ascii="Arial" w:hAnsi="Arial" w:cs="Arial"/>
          <w:color w:val="0000FF"/>
          <w:sz w:val="20"/>
          <w:lang w:val="es-ES"/>
        </w:rPr>
      </w:pPr>
      <w:r w:rsidRPr="00074584">
        <w:rPr>
          <w:rFonts w:ascii="Arial" w:hAnsi="Arial" w:cs="Arial"/>
          <w:sz w:val="20"/>
          <w:lang w:val="es-ES"/>
        </w:rPr>
        <w:t xml:space="preserve">Las instituciones que oficien de local en partidos con equipos que tengan su sede a </w:t>
      </w:r>
      <w:r w:rsidR="000846EC" w:rsidRPr="00074584">
        <w:rPr>
          <w:rFonts w:ascii="Arial" w:hAnsi="Arial" w:cs="Arial"/>
          <w:sz w:val="20"/>
          <w:lang w:val="es-ES"/>
        </w:rPr>
        <w:t>más</w:t>
      </w:r>
      <w:r w:rsidRPr="00074584">
        <w:rPr>
          <w:rFonts w:ascii="Arial" w:hAnsi="Arial" w:cs="Arial"/>
          <w:sz w:val="20"/>
          <w:lang w:val="es-ES"/>
        </w:rPr>
        <w:t xml:space="preserve"> de 100 km de distancia deberán obligatoriamente proporcionarle vestuarios antes y después de los partidos. En caso de no contar con los mismos en las instalaciones de la cancha a disputar el encuentro, el club local deberá disponer de vestuarios en otras instalaciones. Los clubes visitantes que se vean perjudicados por este incumplimiento deberán informar a la Comisión de Competencias.</w:t>
      </w:r>
    </w:p>
    <w:p w14:paraId="0AB86074" w14:textId="77777777" w:rsidR="00825030" w:rsidRPr="002A50F0" w:rsidRDefault="00825030" w:rsidP="00825030">
      <w:pPr>
        <w:rPr>
          <w:rFonts w:ascii="Arial" w:hAnsi="Arial" w:cs="Arial"/>
          <w:sz w:val="20"/>
          <w:lang w:val="es-ES"/>
        </w:rPr>
      </w:pPr>
      <w:r w:rsidRPr="002A50F0">
        <w:rPr>
          <w:rFonts w:ascii="Arial" w:hAnsi="Arial" w:cs="Arial"/>
          <w:sz w:val="20"/>
          <w:lang w:val="es-ES"/>
        </w:rPr>
        <w:t> </w:t>
      </w:r>
    </w:p>
    <w:p w14:paraId="5E59081F" w14:textId="77777777" w:rsidR="00825030" w:rsidRPr="002A50F0" w:rsidRDefault="00825030" w:rsidP="00825030">
      <w:pPr>
        <w:rPr>
          <w:rFonts w:ascii="Arial" w:hAnsi="Arial" w:cs="Arial"/>
          <w:b/>
          <w:sz w:val="28"/>
          <w:szCs w:val="28"/>
          <w:lang w:val="es-ES"/>
        </w:rPr>
      </w:pPr>
      <w:r>
        <w:rPr>
          <w:rFonts w:ascii="Arial" w:hAnsi="Arial" w:cs="Arial"/>
          <w:b/>
          <w:sz w:val="28"/>
          <w:szCs w:val="28"/>
          <w:lang w:val="es-ES"/>
        </w:rPr>
        <w:t>Art. 36</w:t>
      </w:r>
      <w:r w:rsidRPr="002A50F0">
        <w:rPr>
          <w:rFonts w:ascii="Arial" w:hAnsi="Arial" w:cs="Arial"/>
          <w:b/>
          <w:sz w:val="28"/>
          <w:szCs w:val="28"/>
          <w:lang w:val="es-ES"/>
        </w:rPr>
        <w:t>º. Colores de indumentaria y numeración en la espalda.</w:t>
      </w:r>
    </w:p>
    <w:p w14:paraId="18998021" w14:textId="77777777" w:rsidR="00825030" w:rsidRPr="002A50F0" w:rsidRDefault="00825030" w:rsidP="00825030">
      <w:pPr>
        <w:ind w:left="1416"/>
        <w:rPr>
          <w:rFonts w:ascii="Arial" w:hAnsi="Arial" w:cs="Arial"/>
          <w:sz w:val="20"/>
          <w:lang w:val="es-ES"/>
        </w:rPr>
      </w:pPr>
    </w:p>
    <w:p w14:paraId="53D536EC" w14:textId="77777777" w:rsidR="00825030" w:rsidRPr="002A50F0" w:rsidRDefault="00825030" w:rsidP="00825030">
      <w:pPr>
        <w:ind w:left="1416"/>
        <w:rPr>
          <w:rFonts w:ascii="Arial" w:hAnsi="Arial" w:cs="Arial"/>
          <w:sz w:val="20"/>
          <w:lang w:val="es-ES"/>
        </w:rPr>
      </w:pPr>
      <w:r w:rsidRPr="002A50F0">
        <w:rPr>
          <w:rFonts w:ascii="Arial" w:hAnsi="Arial" w:cs="Arial"/>
          <w:sz w:val="20"/>
          <w:lang w:val="es-ES"/>
        </w:rPr>
        <w:t>Todos los jugadores de un equipo deberán vestir los colores oficiales de la entidad que representan según su registro ante la URU. Sus camisetas deberán estar numeradas sin que se repitan. El club que incumpla esta disposición será pasible de sanciones ya que dificulta notoriamente la tarea de los referees.</w:t>
      </w:r>
    </w:p>
    <w:p w14:paraId="35A8D9C5" w14:textId="77777777" w:rsidR="00825030" w:rsidRPr="002A50F0" w:rsidRDefault="00825030" w:rsidP="00825030">
      <w:pPr>
        <w:rPr>
          <w:rFonts w:ascii="Arial" w:hAnsi="Arial" w:cs="Arial"/>
          <w:b/>
          <w:sz w:val="20"/>
          <w:lang w:val="es-ES"/>
        </w:rPr>
      </w:pPr>
      <w:r w:rsidRPr="002A50F0">
        <w:rPr>
          <w:rFonts w:ascii="Arial" w:hAnsi="Arial" w:cs="Arial"/>
          <w:b/>
          <w:sz w:val="20"/>
          <w:lang w:val="es-ES"/>
        </w:rPr>
        <w:t> </w:t>
      </w:r>
    </w:p>
    <w:p w14:paraId="29B732D5" w14:textId="77777777" w:rsidR="00825030" w:rsidRPr="002A50F0" w:rsidRDefault="00825030" w:rsidP="00825030">
      <w:pPr>
        <w:ind w:left="1416"/>
        <w:rPr>
          <w:rFonts w:ascii="Arial" w:hAnsi="Arial" w:cs="Arial"/>
          <w:sz w:val="20"/>
          <w:lang w:val="es-ES"/>
        </w:rPr>
      </w:pPr>
      <w:r w:rsidRPr="002A50F0">
        <w:rPr>
          <w:rFonts w:ascii="Arial" w:hAnsi="Arial" w:cs="Arial"/>
          <w:sz w:val="20"/>
          <w:lang w:val="es-ES"/>
        </w:rPr>
        <w:t>Cuando deban jugar entre sí dos equipos cuyos colores puedan prestarse a confusión, a requerimiento del referee, el local deberá cambiar su camiseta por otra habilitada oficialmente por la URU.</w:t>
      </w:r>
    </w:p>
    <w:p w14:paraId="7425EE2B" w14:textId="77777777" w:rsidR="00825030" w:rsidRPr="002A50F0" w:rsidRDefault="00825030" w:rsidP="00825030">
      <w:pPr>
        <w:ind w:left="1416"/>
        <w:rPr>
          <w:rFonts w:ascii="Arial" w:hAnsi="Arial" w:cs="Arial"/>
          <w:sz w:val="20"/>
          <w:lang w:val="es-ES"/>
        </w:rPr>
      </w:pPr>
    </w:p>
    <w:p w14:paraId="6E2ECAD3" w14:textId="77777777" w:rsidR="00825030" w:rsidRPr="004030A2" w:rsidRDefault="00825030" w:rsidP="00825030">
      <w:pPr>
        <w:ind w:left="1416"/>
        <w:rPr>
          <w:rFonts w:ascii="Arial" w:hAnsi="Arial" w:cs="Arial"/>
          <w:sz w:val="20"/>
          <w:lang w:val="es-ES"/>
        </w:rPr>
      </w:pPr>
      <w:r w:rsidRPr="002A50F0">
        <w:rPr>
          <w:rFonts w:ascii="Arial" w:hAnsi="Arial" w:cs="Arial"/>
          <w:sz w:val="20"/>
          <w:lang w:val="es-ES"/>
        </w:rPr>
        <w:t xml:space="preserve">En instancias finales en las que esté involucrada la TV, locución y difusión masiva, los </w:t>
      </w:r>
      <w:proofErr w:type="spellStart"/>
      <w:r w:rsidRPr="002A50F0">
        <w:rPr>
          <w:rFonts w:ascii="Arial" w:hAnsi="Arial" w:cs="Arial"/>
          <w:sz w:val="20"/>
          <w:lang w:val="es-ES"/>
        </w:rPr>
        <w:t>nros</w:t>
      </w:r>
      <w:proofErr w:type="spellEnd"/>
      <w:r w:rsidRPr="002A50F0">
        <w:rPr>
          <w:rFonts w:ascii="Arial" w:hAnsi="Arial" w:cs="Arial"/>
          <w:sz w:val="20"/>
          <w:lang w:val="es-ES"/>
        </w:rPr>
        <w:t xml:space="preserve"> de los jugadores deberán ser del al 15 y correspondiendo cada uno a los puestos correspondientes.</w:t>
      </w:r>
    </w:p>
    <w:p w14:paraId="1427ED60" w14:textId="77777777" w:rsidR="00825030" w:rsidRPr="004030A2" w:rsidRDefault="00825030" w:rsidP="00825030">
      <w:pPr>
        <w:rPr>
          <w:rFonts w:ascii="Arial" w:hAnsi="Arial" w:cs="Arial"/>
          <w:sz w:val="20"/>
          <w:lang w:val="es-ES"/>
        </w:rPr>
      </w:pPr>
      <w:r w:rsidRPr="004030A2">
        <w:rPr>
          <w:rFonts w:ascii="Arial" w:hAnsi="Arial" w:cs="Arial"/>
          <w:sz w:val="20"/>
          <w:lang w:val="es-ES"/>
        </w:rPr>
        <w:t> </w:t>
      </w:r>
    </w:p>
    <w:p w14:paraId="5ACA44EE" w14:textId="77777777" w:rsidR="00825030" w:rsidRPr="004030A2" w:rsidRDefault="00825030" w:rsidP="00825030">
      <w:pPr>
        <w:rPr>
          <w:rFonts w:ascii="Arial" w:hAnsi="Arial" w:cs="Arial"/>
          <w:b/>
          <w:sz w:val="28"/>
          <w:szCs w:val="28"/>
          <w:lang w:val="es-ES_tradnl"/>
        </w:rPr>
      </w:pPr>
    </w:p>
    <w:p w14:paraId="0626B2C2" w14:textId="74D4676D" w:rsidR="00814ACA" w:rsidRDefault="00825030" w:rsidP="00825030">
      <w:pPr>
        <w:rPr>
          <w:rFonts w:ascii="Arial" w:hAnsi="Arial" w:cs="Arial"/>
          <w:b/>
          <w:sz w:val="28"/>
          <w:szCs w:val="28"/>
          <w:lang w:val="es-ES_tradnl"/>
        </w:rPr>
      </w:pPr>
      <w:r w:rsidRPr="002A50F0">
        <w:rPr>
          <w:rFonts w:ascii="Arial" w:hAnsi="Arial" w:cs="Arial"/>
          <w:b/>
          <w:sz w:val="28"/>
          <w:szCs w:val="28"/>
          <w:lang w:val="es-ES_tradnl"/>
        </w:rPr>
        <w:t>Art 37º. Normas Sanitarias Básicas.</w:t>
      </w:r>
    </w:p>
    <w:p w14:paraId="15A47773" w14:textId="77777777" w:rsidR="00564045" w:rsidRPr="002A50F0" w:rsidRDefault="00564045" w:rsidP="00825030">
      <w:pPr>
        <w:rPr>
          <w:rFonts w:ascii="Arial" w:hAnsi="Arial" w:cs="Arial"/>
          <w:b/>
          <w:sz w:val="28"/>
          <w:szCs w:val="28"/>
          <w:lang w:val="es-ES_tradnl"/>
        </w:rPr>
      </w:pPr>
    </w:p>
    <w:p w14:paraId="61872861" w14:textId="77777777" w:rsidR="00825030" w:rsidRPr="002A50F0" w:rsidRDefault="00825030" w:rsidP="00825030">
      <w:pPr>
        <w:rPr>
          <w:rFonts w:ascii="Arial" w:hAnsi="Arial" w:cs="Arial"/>
          <w:sz w:val="20"/>
          <w:lang w:val="es-ES_tradnl"/>
        </w:rPr>
      </w:pPr>
      <w:r w:rsidRPr="002A50F0">
        <w:rPr>
          <w:rFonts w:ascii="Arial" w:hAnsi="Arial" w:cs="Arial"/>
          <w:sz w:val="20"/>
          <w:lang w:val="es-ES_tradnl"/>
        </w:rPr>
        <w:t xml:space="preserve">Las siguientes </w:t>
      </w:r>
      <w:r w:rsidRPr="002A50F0">
        <w:rPr>
          <w:rFonts w:ascii="Arial" w:hAnsi="Arial" w:cs="Arial"/>
          <w:bCs/>
          <w:sz w:val="20"/>
          <w:lang w:val="es-ES_tradnl"/>
        </w:rPr>
        <w:t xml:space="preserve">normas </w:t>
      </w:r>
      <w:r w:rsidRPr="002A50F0">
        <w:rPr>
          <w:rFonts w:ascii="Arial" w:hAnsi="Arial" w:cs="Arial"/>
          <w:sz w:val="20"/>
          <w:lang w:val="es-ES_tradnl"/>
        </w:rPr>
        <w:t>constituyen el marco de referencia que todas las Instituciones integrantes de la URU deben aplicar a los efectos de brindar a todos los deportistas las máximas seguridades para el mantenimiento de su estado de salud durante la práctica deportiva.</w:t>
      </w:r>
    </w:p>
    <w:p w14:paraId="1924F485" w14:textId="77777777" w:rsidR="00825030" w:rsidRPr="002A50F0" w:rsidRDefault="00825030" w:rsidP="00825030">
      <w:pPr>
        <w:rPr>
          <w:rFonts w:ascii="Arial" w:hAnsi="Arial" w:cs="Arial"/>
          <w:sz w:val="20"/>
          <w:lang w:val="es-ES_tradnl"/>
        </w:rPr>
      </w:pPr>
    </w:p>
    <w:p w14:paraId="39C55FA5" w14:textId="77777777" w:rsidR="00825030" w:rsidRPr="002A50F0" w:rsidRDefault="00825030" w:rsidP="00CA051B">
      <w:pPr>
        <w:numPr>
          <w:ilvl w:val="1"/>
          <w:numId w:val="6"/>
        </w:numPr>
        <w:rPr>
          <w:rFonts w:ascii="Arial" w:hAnsi="Arial" w:cs="Arial"/>
          <w:b/>
          <w:bCs/>
          <w:sz w:val="20"/>
          <w:lang w:val="es-ES_tradnl"/>
        </w:rPr>
      </w:pPr>
      <w:r w:rsidRPr="002A50F0">
        <w:rPr>
          <w:rFonts w:ascii="Arial" w:hAnsi="Arial" w:cs="Arial"/>
          <w:b/>
          <w:bCs/>
          <w:sz w:val="20"/>
          <w:lang w:val="es-ES_tradnl"/>
        </w:rPr>
        <w:t>DEPORTISTAS</w:t>
      </w:r>
    </w:p>
    <w:p w14:paraId="63F301CC"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Ficha Médica vigente.</w:t>
      </w:r>
      <w:r w:rsidRPr="002A50F0">
        <w:rPr>
          <w:rFonts w:ascii="Arial" w:hAnsi="Arial" w:cs="Arial"/>
          <w:sz w:val="20"/>
          <w:lang w:val="es-ES_tradnl"/>
        </w:rPr>
        <w:t xml:space="preserve"> Todos los jugadores que participen en campeonatos oficiales organizados por la URU deben tener la Ficha Médica vigente del Ministerio de Turismo y Deporte presentada ante la Secretaría de Competencias de la URU. Si bien </w:t>
      </w:r>
      <w:smartTag w:uri="urn:schemas-microsoft-com:office:smarttags" w:element="PersonName">
        <w:smartTagPr>
          <w:attr w:name="ProductID" w:val="la URU"/>
        </w:smartTagPr>
        <w:r w:rsidRPr="002A50F0">
          <w:rPr>
            <w:rFonts w:ascii="Arial" w:hAnsi="Arial" w:cs="Arial"/>
            <w:sz w:val="20"/>
            <w:lang w:val="es-ES_tradnl"/>
          </w:rPr>
          <w:t>la URU</w:t>
        </w:r>
      </w:smartTag>
      <w:r w:rsidRPr="002A50F0">
        <w:rPr>
          <w:rFonts w:ascii="Arial" w:hAnsi="Arial" w:cs="Arial"/>
          <w:sz w:val="20"/>
          <w:lang w:val="es-ES_tradnl"/>
        </w:rPr>
        <w:t xml:space="preserve"> cuenta con un sistema y protocolos de control, la responsabilidad última es de cada jugador y su institución, como importante punto de prevención a cumplir. </w:t>
      </w:r>
    </w:p>
    <w:p w14:paraId="7C98EC89"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 xml:space="preserve">Protector bucal. </w:t>
      </w:r>
      <w:r w:rsidRPr="002A50F0">
        <w:rPr>
          <w:rFonts w:ascii="Arial" w:hAnsi="Arial" w:cs="Arial"/>
          <w:sz w:val="20"/>
          <w:lang w:val="es-ES_tradnl"/>
        </w:rPr>
        <w:t>El uso del protector bucal es altamente recomendado y se sugiere su utilización en todos los partidos y por parte de todos los jugadores.</w:t>
      </w:r>
    </w:p>
    <w:p w14:paraId="11B74686"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sz w:val="20"/>
          <w:lang w:val="es-ES"/>
        </w:rPr>
        <w:t>Protecciones.</w:t>
      </w:r>
      <w:r w:rsidRPr="002A50F0">
        <w:rPr>
          <w:rFonts w:ascii="Arial" w:hAnsi="Arial" w:cs="Arial"/>
          <w:sz w:val="20"/>
          <w:lang w:val="es-ES"/>
        </w:rPr>
        <w:t xml:space="preserve"> Los jugadores podrán disputar los encuentros utilizando todas aquellas formas de protección  autorizados por WR en partes de sus cuerpos en la medida y con las exigencias reglamentarias.</w:t>
      </w:r>
    </w:p>
    <w:p w14:paraId="3F1934CF" w14:textId="77777777" w:rsidR="00825030" w:rsidRPr="002A50F0" w:rsidRDefault="00825030" w:rsidP="00825030">
      <w:pPr>
        <w:rPr>
          <w:rFonts w:ascii="Arial" w:hAnsi="Arial" w:cs="Arial"/>
          <w:sz w:val="20"/>
          <w:lang w:val="es-ES_tradnl"/>
        </w:rPr>
      </w:pPr>
    </w:p>
    <w:p w14:paraId="450BB088" w14:textId="77777777" w:rsidR="00825030" w:rsidRPr="002A50F0" w:rsidRDefault="00825030" w:rsidP="00CA051B">
      <w:pPr>
        <w:numPr>
          <w:ilvl w:val="1"/>
          <w:numId w:val="6"/>
        </w:numPr>
        <w:rPr>
          <w:rFonts w:ascii="Arial" w:hAnsi="Arial" w:cs="Arial"/>
          <w:b/>
          <w:bCs/>
          <w:sz w:val="20"/>
          <w:lang w:val="es-ES_tradnl"/>
        </w:rPr>
      </w:pPr>
      <w:r w:rsidRPr="002A50F0">
        <w:rPr>
          <w:rFonts w:ascii="Arial" w:hAnsi="Arial" w:cs="Arial"/>
          <w:b/>
          <w:bCs/>
          <w:sz w:val="20"/>
          <w:lang w:val="es-ES_tradnl"/>
        </w:rPr>
        <w:t>CAMPOS DEPORTIVOS</w:t>
      </w:r>
    </w:p>
    <w:p w14:paraId="6C80283F"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Médico responsable de campo.</w:t>
      </w:r>
      <w:r w:rsidRPr="002A50F0">
        <w:rPr>
          <w:rFonts w:ascii="Arial" w:hAnsi="Arial" w:cs="Arial"/>
          <w:sz w:val="20"/>
          <w:lang w:val="es-ES_tradnl"/>
        </w:rPr>
        <w:t xml:space="preserve"> Los Clubes locatarios deben contar con un médico que permanecerá en el campo de juego durante todo el desarrollo del partido y será el responsable de todas las acciones que del punto de vista sanitario involucren a todos los participantes del mismo (jugadores y jueces). En caso de que el equipo visitante cuente con médico, el mismo deberá identificarse ante las autoridades correspondientes firmado la tarjeta del partido y en dicho caso asume la responsabilidad de los jugadores pertenecientes a su Club. </w:t>
      </w:r>
    </w:p>
    <w:p w14:paraId="0B94E6BC"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 xml:space="preserve">Atención médica de emergencia. </w:t>
      </w:r>
      <w:r w:rsidRPr="002A50F0">
        <w:rPr>
          <w:rFonts w:ascii="Arial" w:hAnsi="Arial" w:cs="Arial"/>
          <w:sz w:val="20"/>
          <w:lang w:val="es-ES_tradnl"/>
        </w:rPr>
        <w:t xml:space="preserve">Todos los campos deportivos en los cuales se desarrollen actividades oficiales deben contar con cobertura del área (jugadores y espectadores) de emergencia médica móvil para ser habilitados. La identificación de la misma y el número de teléfono deben estar en lugar visible del campo deportivo. </w:t>
      </w:r>
    </w:p>
    <w:p w14:paraId="6A6478DC"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 xml:space="preserve">Procedimiento asistencial para partidos con intervención de Clubes o Colegios de otro departamento. </w:t>
      </w:r>
      <w:r w:rsidRPr="002A50F0">
        <w:rPr>
          <w:rFonts w:ascii="Arial" w:hAnsi="Arial" w:cs="Arial"/>
          <w:sz w:val="20"/>
          <w:lang w:val="es-ES_tradnl"/>
        </w:rPr>
        <w:t>Es necesario contar con un procedimiento detallado de asistencia de emergencia, urgencia y traslado en caso de Clubes o Colegios pertenecientes a otro departamento.</w:t>
      </w:r>
    </w:p>
    <w:p w14:paraId="2B7D8376"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 xml:space="preserve">Acceso a los campos deportivos. </w:t>
      </w:r>
      <w:r w:rsidRPr="002A50F0">
        <w:rPr>
          <w:rFonts w:ascii="Arial" w:hAnsi="Arial" w:cs="Arial"/>
          <w:sz w:val="20"/>
          <w:lang w:val="es-ES_tradnl"/>
        </w:rPr>
        <w:t>Las rutas, avenidas, calles y caminos de acceso a los distintos campos deportivos deben estar en condiciones para el tránsito de una ambulancia y contar con una correcta señalización que permita la ubicación del mismo.</w:t>
      </w:r>
    </w:p>
    <w:p w14:paraId="09292328"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Bancos</w:t>
      </w:r>
      <w:r w:rsidRPr="002A50F0">
        <w:rPr>
          <w:rFonts w:ascii="Arial" w:hAnsi="Arial" w:cs="Arial"/>
          <w:sz w:val="20"/>
          <w:lang w:val="es-ES_tradnl"/>
        </w:rPr>
        <w:t>. La colocación de bancos o similares para jugadores suplentes y cuerpo técnico debe estar a una distancia no menor a los 2 (dos) metros de la línea de touch o pelota muerta.</w:t>
      </w:r>
    </w:p>
    <w:p w14:paraId="0A366E7B"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Postes</w:t>
      </w:r>
      <w:r w:rsidRPr="002A50F0">
        <w:rPr>
          <w:rFonts w:ascii="Arial" w:hAnsi="Arial" w:cs="Arial"/>
          <w:sz w:val="20"/>
          <w:lang w:val="es-ES_tradnl"/>
        </w:rPr>
        <w:t xml:space="preserve">. Los postes deberán estar totalmente cubiertos hasta una altura  mínima de 1,80 (uno coma ochenta) metros con un acolchado cuyo espesor mínimo (luego de </w:t>
      </w:r>
      <w:r w:rsidRPr="002A50F0">
        <w:rPr>
          <w:rFonts w:ascii="Arial" w:hAnsi="Arial" w:cs="Arial"/>
          <w:sz w:val="20"/>
          <w:lang w:val="es-ES_tradnl"/>
        </w:rPr>
        <w:lastRenderedPageBreak/>
        <w:t>colocado) sea de 10 (diez) centímetros. El mismo será construido con gomaespuma o similar, recubierto de lona o plástico flexible.</w:t>
      </w:r>
    </w:p>
    <w:p w14:paraId="653919F5"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Carteles</w:t>
      </w:r>
      <w:r w:rsidRPr="002A50F0">
        <w:rPr>
          <w:rFonts w:ascii="Arial" w:hAnsi="Arial" w:cs="Arial"/>
          <w:sz w:val="20"/>
          <w:lang w:val="es-ES_tradnl"/>
        </w:rPr>
        <w:t>. Los carteles de publicidad estática en el perímetro interno de la cancha deberán estar colocados a una distancia no inferior a los (3) tres metros de la línea de touch y de (2) dos metros de la línea de pelota muerta, se recomienda que sean confeccionados en materiales que no constituyan un riesgo para los participantes de juego.</w:t>
      </w:r>
    </w:p>
    <w:p w14:paraId="5AA5AB76"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Banderines</w:t>
      </w:r>
      <w:r w:rsidRPr="002A50F0">
        <w:rPr>
          <w:rFonts w:ascii="Arial" w:hAnsi="Arial" w:cs="Arial"/>
          <w:sz w:val="20"/>
          <w:lang w:val="es-ES_tradnl"/>
        </w:rPr>
        <w:t>. Las astas de los banderines indicadores de las líneas del área de juego serán construidos en material flexible (plástico) preferentemente con cobertura exterior (manguera u otro elemento  similar) que proteja contra la ruptura y/o astillamiento.</w:t>
      </w:r>
    </w:p>
    <w:p w14:paraId="20AFB772" w14:textId="77777777" w:rsidR="00825030" w:rsidRPr="002A50F0"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Edificaciones</w:t>
      </w:r>
      <w:r w:rsidRPr="002A50F0">
        <w:rPr>
          <w:rFonts w:ascii="Arial" w:hAnsi="Arial" w:cs="Arial"/>
          <w:sz w:val="20"/>
          <w:lang w:val="es-ES_tradnl"/>
        </w:rPr>
        <w:t>. El o los edificios para vestuarios deberán ser construidos con materiales que satisfagan los requisitos indispensables de comodidad en cuanto a espacio, ventilación, calefacción, iluminación, higiene y seguridad, de manera tal que el placer de competir no se vea disminuido o anulado por incomodidades y/o riesgos para la salud.</w:t>
      </w:r>
    </w:p>
    <w:p w14:paraId="101D4145" w14:textId="1390B3C4" w:rsidR="00825030" w:rsidRPr="000846EC" w:rsidRDefault="00825030" w:rsidP="00CA051B">
      <w:pPr>
        <w:numPr>
          <w:ilvl w:val="2"/>
          <w:numId w:val="6"/>
        </w:numPr>
        <w:rPr>
          <w:rFonts w:ascii="Arial" w:hAnsi="Arial" w:cs="Arial"/>
          <w:b/>
          <w:bCs/>
          <w:sz w:val="20"/>
          <w:lang w:val="es-ES_tradnl"/>
        </w:rPr>
      </w:pPr>
      <w:r w:rsidRPr="002A50F0">
        <w:rPr>
          <w:rFonts w:ascii="Arial" w:hAnsi="Arial" w:cs="Arial"/>
          <w:b/>
          <w:bCs/>
          <w:sz w:val="20"/>
          <w:lang w:val="es-ES_tradnl"/>
        </w:rPr>
        <w:t>Botiquín y camilla.</w:t>
      </w:r>
      <w:r w:rsidRPr="002A50F0">
        <w:rPr>
          <w:rFonts w:ascii="Arial" w:hAnsi="Arial" w:cs="Arial"/>
          <w:sz w:val="20"/>
          <w:lang w:val="es-ES_tradnl"/>
        </w:rPr>
        <w:t xml:space="preserve"> El equipo que juegue en condición de “local” en la disputa de un encuentro deberá contar con un botiquín con los elementos mínimos de urgencia, requeridos para brindar una asistencia de primer nivel; y una camilla rígida baja para traslado de pacientes lesionados dentro del campo de juego (de una altura no mayor a diez centímetros). Dichos elementos serán utilizados para brindar rápidamente los primeros auxilios a cualquiera de los participantes del evento.</w:t>
      </w:r>
    </w:p>
    <w:p w14:paraId="314D20B9" w14:textId="045ECD03" w:rsidR="000846EC" w:rsidRPr="002A50F0" w:rsidRDefault="000846EC" w:rsidP="00CA051B">
      <w:pPr>
        <w:numPr>
          <w:ilvl w:val="2"/>
          <w:numId w:val="6"/>
        </w:numPr>
        <w:rPr>
          <w:rFonts w:ascii="Arial" w:hAnsi="Arial" w:cs="Arial"/>
          <w:b/>
          <w:bCs/>
          <w:sz w:val="20"/>
          <w:lang w:val="es-ES_tradnl"/>
        </w:rPr>
      </w:pPr>
      <w:r>
        <w:rPr>
          <w:rFonts w:ascii="Arial" w:hAnsi="Arial" w:cs="Arial"/>
          <w:b/>
          <w:bCs/>
          <w:sz w:val="20"/>
          <w:lang w:val="es-ES_tradnl"/>
        </w:rPr>
        <w:t xml:space="preserve">Desfibrilador. </w:t>
      </w:r>
      <w:r w:rsidRPr="000846EC">
        <w:rPr>
          <w:rFonts w:ascii="Arial" w:hAnsi="Arial" w:cs="Arial"/>
          <w:sz w:val="20"/>
          <w:lang w:val="es-ES_tradnl"/>
        </w:rPr>
        <w:t xml:space="preserve">Debe estar </w:t>
      </w:r>
      <w:r>
        <w:rPr>
          <w:rFonts w:ascii="Arial" w:hAnsi="Arial" w:cs="Arial"/>
          <w:sz w:val="20"/>
          <w:lang w:val="es-ES_tradnl"/>
        </w:rPr>
        <w:t xml:space="preserve">accesible y conocido por todos los locales su ubicación, el aparato debe estar inscripto en el MSP y contar </w:t>
      </w:r>
      <w:r w:rsidRPr="000846EC">
        <w:rPr>
          <w:rFonts w:ascii="Arial" w:hAnsi="Arial" w:cs="Arial"/>
          <w:sz w:val="20"/>
          <w:lang w:val="es-ES_tradnl"/>
        </w:rPr>
        <w:t>control de mantenimiento vigente</w:t>
      </w:r>
      <w:r>
        <w:rPr>
          <w:rFonts w:ascii="Arial" w:hAnsi="Arial" w:cs="Arial"/>
          <w:sz w:val="20"/>
          <w:lang w:val="es-ES_tradnl"/>
        </w:rPr>
        <w:t>. El</w:t>
      </w:r>
      <w:r w:rsidRPr="000846EC">
        <w:rPr>
          <w:rFonts w:ascii="Arial" w:hAnsi="Arial" w:cs="Arial"/>
          <w:sz w:val="20"/>
          <w:lang w:val="es-ES_tradnl"/>
        </w:rPr>
        <w:t xml:space="preserve"> club debe tener varias personas capacitadas para su uso en caso de ser necesario.</w:t>
      </w:r>
    </w:p>
    <w:p w14:paraId="4D5DB807" w14:textId="77777777" w:rsidR="00A746E7" w:rsidRPr="00825030" w:rsidRDefault="00A746E7" w:rsidP="006E49A8">
      <w:pPr>
        <w:pStyle w:val="Sinespaciado"/>
        <w:jc w:val="center"/>
        <w:rPr>
          <w:rFonts w:ascii="Arial" w:hAnsi="Arial" w:cs="Arial"/>
          <w:sz w:val="24"/>
          <w:szCs w:val="24"/>
          <w:lang w:val="es-ES_tradnl"/>
        </w:rPr>
      </w:pPr>
    </w:p>
    <w:p w14:paraId="1F69B4B8" w14:textId="77777777" w:rsidR="0079230D" w:rsidRDefault="0079230D" w:rsidP="006E49A8">
      <w:pPr>
        <w:pStyle w:val="Sinespaciado"/>
        <w:jc w:val="center"/>
        <w:rPr>
          <w:rFonts w:ascii="Arial" w:hAnsi="Arial" w:cs="Arial"/>
          <w:sz w:val="24"/>
          <w:szCs w:val="24"/>
        </w:rPr>
      </w:pPr>
    </w:p>
    <w:p w14:paraId="3546B7F5" w14:textId="77777777" w:rsidR="0079230D" w:rsidRDefault="0079230D" w:rsidP="006E49A8">
      <w:pPr>
        <w:pStyle w:val="Sinespaciado"/>
        <w:jc w:val="center"/>
        <w:rPr>
          <w:rFonts w:ascii="Arial" w:hAnsi="Arial" w:cs="Arial"/>
          <w:sz w:val="24"/>
          <w:szCs w:val="24"/>
        </w:rPr>
      </w:pPr>
    </w:p>
    <w:sectPr w:rsidR="0079230D" w:rsidSect="00A8554C">
      <w:headerReference w:type="default" r:id="rId8"/>
      <w:footerReference w:type="default" r:id="rId9"/>
      <w:type w:val="continuous"/>
      <w:pgSz w:w="12242" w:h="15842" w:code="1"/>
      <w:pgMar w:top="1618" w:right="1134" w:bottom="1661" w:left="1259" w:header="539"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8C486" w14:textId="77777777" w:rsidR="00071A4A" w:rsidRDefault="00071A4A">
      <w:r>
        <w:separator/>
      </w:r>
    </w:p>
  </w:endnote>
  <w:endnote w:type="continuationSeparator" w:id="0">
    <w:p w14:paraId="47A869D3" w14:textId="77777777" w:rsidR="00071A4A" w:rsidRDefault="0007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1D02" w14:textId="77777777" w:rsidR="00621896" w:rsidRPr="00D17F47" w:rsidRDefault="00621896" w:rsidP="00F24D03">
    <w:pPr>
      <w:rPr>
        <w:lang w:val="es-ES"/>
      </w:rPr>
    </w:pPr>
  </w:p>
  <w:p w14:paraId="68EAA12D" w14:textId="77777777" w:rsidR="00621896" w:rsidRPr="007E13E4" w:rsidRDefault="00825030" w:rsidP="00F24D03">
    <w:pPr>
      <w:pStyle w:val="Piedepgina"/>
      <w:tabs>
        <w:tab w:val="clear" w:pos="8504"/>
        <w:tab w:val="right" w:pos="9900"/>
      </w:tabs>
      <w:rPr>
        <w:rFonts w:ascii="Arial" w:hAnsi="Arial" w:cs="Arial"/>
        <w:b/>
        <w:sz w:val="16"/>
        <w:szCs w:val="16"/>
        <w:lang w:val="es-ES"/>
      </w:rPr>
    </w:pPr>
    <w:r>
      <w:rPr>
        <w:rFonts w:ascii="Arial" w:hAnsi="Arial" w:cs="Arial"/>
        <w:b/>
        <w:noProof/>
        <w:sz w:val="16"/>
        <w:szCs w:val="16"/>
        <w:lang w:val="es-UY" w:eastAsia="es-UY"/>
      </w:rPr>
      <mc:AlternateContent>
        <mc:Choice Requires="wps">
          <w:drawing>
            <wp:anchor distT="0" distB="0" distL="114300" distR="114300" simplePos="0" relativeHeight="251657728" behindDoc="0" locked="0" layoutInCell="1" allowOverlap="1" wp14:anchorId="5D15CB32" wp14:editId="28212F22">
              <wp:simplePos x="0" y="0"/>
              <wp:positionH relativeFrom="column">
                <wp:posOffset>0</wp:posOffset>
              </wp:positionH>
              <wp:positionV relativeFrom="paragraph">
                <wp:posOffset>17145</wp:posOffset>
              </wp:positionV>
              <wp:extent cx="6286500" cy="0"/>
              <wp:effectExtent l="19050" t="17145" r="1905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05D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" strokeweight="1.75pt"/>
          </w:pict>
        </mc:Fallback>
      </mc:AlternateContent>
    </w:r>
  </w:p>
  <w:p w14:paraId="0C36382F" w14:textId="77777777" w:rsidR="00621896" w:rsidRPr="00AC01AA" w:rsidRDefault="00071A4A" w:rsidP="00F24D03">
    <w:pPr>
      <w:pStyle w:val="Piedepgina"/>
      <w:tabs>
        <w:tab w:val="clear" w:pos="8504"/>
        <w:tab w:val="right" w:pos="9900"/>
      </w:tabs>
      <w:rPr>
        <w:rFonts w:ascii="Arial" w:hAnsi="Arial" w:cs="Arial"/>
        <w:b/>
        <w:sz w:val="16"/>
        <w:szCs w:val="16"/>
        <w:lang w:val="es-ES"/>
      </w:rPr>
    </w:pPr>
    <w:hyperlink r:id="rId1" w:history="1">
      <w:r w:rsidR="00621896" w:rsidRPr="00AC01AA">
        <w:rPr>
          <w:rStyle w:val="Hipervnculo"/>
          <w:rFonts w:ascii="Arial" w:hAnsi="Arial" w:cs="Arial"/>
          <w:b/>
          <w:color w:val="auto"/>
          <w:sz w:val="16"/>
          <w:szCs w:val="16"/>
          <w:u w:val="none"/>
          <w:lang w:val="es-ES"/>
        </w:rPr>
        <w:t>www.uru.org.uy</w:t>
      </w:r>
    </w:hyperlink>
    <w:r w:rsidR="00621896" w:rsidRPr="00AC01AA">
      <w:rPr>
        <w:rFonts w:ascii="Arial" w:hAnsi="Arial" w:cs="Arial"/>
        <w:b/>
        <w:sz w:val="16"/>
        <w:szCs w:val="16"/>
        <w:lang w:val="es-ES"/>
      </w:rPr>
      <w:tab/>
    </w:r>
    <w:r w:rsidR="00621896" w:rsidRPr="00AC01AA">
      <w:rPr>
        <w:rFonts w:ascii="Arial" w:hAnsi="Arial" w:cs="Arial"/>
        <w:b/>
        <w:sz w:val="16"/>
        <w:szCs w:val="16"/>
        <w:lang w:val="es-ES"/>
      </w:rPr>
      <w:tab/>
    </w:r>
    <w:hyperlink r:id="rId2" w:history="1">
      <w:r w:rsidR="00621896" w:rsidRPr="00AC01AA">
        <w:rPr>
          <w:rStyle w:val="Hipervnculo"/>
          <w:rFonts w:ascii="Arial" w:hAnsi="Arial" w:cs="Arial"/>
          <w:b/>
          <w:color w:val="auto"/>
          <w:sz w:val="16"/>
          <w:szCs w:val="16"/>
          <w:u w:val="none"/>
          <w:lang w:val="es-ES"/>
        </w:rPr>
        <w:t>uru@uru.org.uy</w:t>
      </w:r>
    </w:hyperlink>
  </w:p>
  <w:p w14:paraId="171607B8" w14:textId="77777777" w:rsidR="00621896" w:rsidRPr="007E13E4" w:rsidRDefault="00621896" w:rsidP="00F24D03">
    <w:pPr>
      <w:pStyle w:val="Piedepgina"/>
      <w:tabs>
        <w:tab w:val="clear" w:pos="8504"/>
        <w:tab w:val="right" w:pos="9900"/>
      </w:tabs>
      <w:rPr>
        <w:rFonts w:ascii="Arial" w:hAnsi="Arial" w:cs="Arial"/>
        <w:b/>
        <w:sz w:val="16"/>
        <w:szCs w:val="16"/>
        <w:lang w:val="es-ES"/>
      </w:rPr>
    </w:pPr>
    <w:r>
      <w:rPr>
        <w:rFonts w:ascii="Arial" w:hAnsi="Arial" w:cs="Arial"/>
        <w:b/>
        <w:sz w:val="16"/>
        <w:szCs w:val="16"/>
        <w:lang w:val="es-ES"/>
      </w:rPr>
      <w:t xml:space="preserve">Av. Bolivia 2387 – “Estadio Charrúa” </w:t>
    </w:r>
    <w:r>
      <w:rPr>
        <w:rFonts w:ascii="Arial" w:hAnsi="Arial" w:cs="Arial"/>
        <w:b/>
        <w:sz w:val="16"/>
        <w:szCs w:val="16"/>
        <w:lang w:val="es-ES"/>
      </w:rPr>
      <w:tab/>
    </w:r>
    <w:r>
      <w:rPr>
        <w:rFonts w:ascii="Arial" w:hAnsi="Arial" w:cs="Arial"/>
        <w:b/>
        <w:sz w:val="16"/>
        <w:szCs w:val="16"/>
        <w:lang w:val="es-ES"/>
      </w:rPr>
      <w:tab/>
      <w:t>Tel / Fax: (+598) 2600.2003</w:t>
    </w:r>
    <w:r w:rsidRPr="007E13E4">
      <w:rPr>
        <w:rFonts w:ascii="Arial" w:hAnsi="Arial" w:cs="Arial"/>
        <w:b/>
        <w:sz w:val="16"/>
        <w:szCs w:val="16"/>
        <w:lang w:val="es-ES"/>
      </w:rPr>
      <w:t xml:space="preserve"> </w:t>
    </w:r>
  </w:p>
  <w:p w14:paraId="4332CA80" w14:textId="77777777" w:rsidR="00621896" w:rsidRPr="007E13E4" w:rsidRDefault="00621896" w:rsidP="005C2E69">
    <w:pPr>
      <w:pStyle w:val="Piedepgina"/>
      <w:tabs>
        <w:tab w:val="clear" w:pos="8504"/>
        <w:tab w:val="right" w:pos="9900"/>
      </w:tabs>
      <w:rPr>
        <w:rFonts w:ascii="Arial" w:hAnsi="Arial" w:cs="Arial"/>
        <w:b/>
        <w:sz w:val="16"/>
        <w:szCs w:val="16"/>
      </w:rPr>
    </w:pPr>
    <w:r w:rsidRPr="007E13E4">
      <w:rPr>
        <w:rFonts w:ascii="Arial" w:hAnsi="Arial" w:cs="Arial"/>
        <w:b/>
        <w:sz w:val="16"/>
        <w:szCs w:val="16"/>
      </w:rPr>
      <w:t>Montevideo – Uruguay</w:t>
    </w:r>
  </w:p>
  <w:p w14:paraId="0E8F743C" w14:textId="77777777" w:rsidR="00621896" w:rsidRPr="007E13E4" w:rsidRDefault="00621896">
    <w:pPr>
      <w:pStyle w:val="Piedepgina"/>
      <w:tabs>
        <w:tab w:val="clear" w:pos="8504"/>
        <w:tab w:val="right" w:pos="9900"/>
      </w:tabs>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A433" w14:textId="77777777" w:rsidR="00071A4A" w:rsidRDefault="00071A4A">
      <w:r>
        <w:separator/>
      </w:r>
    </w:p>
  </w:footnote>
  <w:footnote w:type="continuationSeparator" w:id="0">
    <w:p w14:paraId="7DD01DD8" w14:textId="77777777" w:rsidR="00071A4A" w:rsidRDefault="0007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4D64" w14:textId="77777777" w:rsidR="00621896" w:rsidRDefault="00383BEB">
    <w:pPr>
      <w:pStyle w:val="Descripcin"/>
      <w:rPr>
        <w:rFonts w:ascii="Arial" w:hAnsi="Arial" w:cs="Arial"/>
        <w:sz w:val="20"/>
        <w:lang w:val="es-UY"/>
      </w:rPr>
    </w:pPr>
    <w:r>
      <w:rPr>
        <w:rFonts w:ascii="Arial" w:hAnsi="Arial" w:cs="Arial"/>
        <w:noProof/>
        <w:sz w:val="20"/>
        <w:lang w:val="es-UY" w:eastAsia="es-UY"/>
      </w:rPr>
      <w:drawing>
        <wp:inline distT="0" distB="0" distL="0" distR="0" wp14:anchorId="171CA211" wp14:editId="40822D6F">
          <wp:extent cx="495300" cy="628650"/>
          <wp:effectExtent l="19050" t="0" r="0" b="0"/>
          <wp:docPr id="1" name="Imagen 1" descr="LOGO URU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RU NUEVO"/>
                  <pic:cNvPicPr>
                    <a:picLocks noChangeAspect="1" noChangeArrowheads="1"/>
                  </pic:cNvPicPr>
                </pic:nvPicPr>
                <pic:blipFill>
                  <a:blip r:embed="rId1"/>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14:paraId="328BF083" w14:textId="77777777" w:rsidR="00621896" w:rsidRDefault="00621896">
    <w:pPr>
      <w:pStyle w:val="Descripcin"/>
      <w:rPr>
        <w:rFonts w:ascii="Arial" w:hAnsi="Arial" w:cs="Arial"/>
        <w:sz w:val="20"/>
        <w:lang w:val="es-UY"/>
      </w:rPr>
    </w:pPr>
  </w:p>
  <w:p w14:paraId="3D969CBE" w14:textId="77777777" w:rsidR="00621896" w:rsidRDefault="00621896">
    <w:pPr>
      <w:pStyle w:val="Descripcin"/>
      <w:rPr>
        <w:rFonts w:ascii="Arial" w:hAnsi="Arial" w:cs="Arial"/>
        <w:sz w:val="24"/>
        <w:szCs w:val="24"/>
        <w:lang w:val="es-ES"/>
      </w:rPr>
    </w:pPr>
    <w:r w:rsidRPr="007E13E4">
      <w:rPr>
        <w:rFonts w:ascii="Arial" w:hAnsi="Arial" w:cs="Arial"/>
        <w:sz w:val="24"/>
        <w:szCs w:val="24"/>
        <w:lang w:val="es-ES"/>
      </w:rPr>
      <w:t>UNION DE RUGBY DEL URUGUAY</w:t>
    </w:r>
  </w:p>
  <w:p w14:paraId="560805FB" w14:textId="77777777" w:rsidR="00621896" w:rsidRPr="00D17F47" w:rsidRDefault="00621896" w:rsidP="00D17F47">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243"/>
    <w:multiLevelType w:val="hybridMultilevel"/>
    <w:tmpl w:val="A69EAE7A"/>
    <w:lvl w:ilvl="0" w:tplc="5AC49774">
      <w:start w:val="1"/>
      <w:numFmt w:val="lowerLetter"/>
      <w:lvlText w:val="%1."/>
      <w:lvlJc w:val="left"/>
      <w:pPr>
        <w:ind w:left="1428" w:hanging="360"/>
      </w:pPr>
      <w:rPr>
        <w:b w:val="0"/>
        <w:sz w:val="20"/>
        <w:szCs w:val="20"/>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 w15:restartNumberingAfterBreak="0">
    <w:nsid w:val="015D0CC4"/>
    <w:multiLevelType w:val="hybridMultilevel"/>
    <w:tmpl w:val="DAEAECE0"/>
    <w:lvl w:ilvl="0" w:tplc="380A0019">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 w15:restartNumberingAfterBreak="0">
    <w:nsid w:val="035D386E"/>
    <w:multiLevelType w:val="hybridMultilevel"/>
    <w:tmpl w:val="3A52D55E"/>
    <w:lvl w:ilvl="0" w:tplc="BB6CBD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EC67A0"/>
    <w:multiLevelType w:val="hybridMultilevel"/>
    <w:tmpl w:val="61580022"/>
    <w:lvl w:ilvl="0" w:tplc="BB6CBD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616387"/>
    <w:multiLevelType w:val="hybridMultilevel"/>
    <w:tmpl w:val="4B64AE8E"/>
    <w:lvl w:ilvl="0" w:tplc="BB6CBDF0">
      <w:start w:val="1"/>
      <w:numFmt w:val="lowerLetter"/>
      <w:lvlText w:val="%1."/>
      <w:lvlJc w:val="left"/>
      <w:pPr>
        <w:tabs>
          <w:tab w:val="num" w:pos="1440"/>
        </w:tabs>
        <w:ind w:left="1440" w:hanging="360"/>
      </w:pPr>
      <w:rPr>
        <w:rFonts w:hint="default"/>
      </w:rPr>
    </w:lvl>
    <w:lvl w:ilvl="1" w:tplc="BB6CBDF0">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222CA8"/>
    <w:multiLevelType w:val="hybridMultilevel"/>
    <w:tmpl w:val="D6787876"/>
    <w:lvl w:ilvl="0" w:tplc="380A0019">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6" w15:restartNumberingAfterBreak="0">
    <w:nsid w:val="12556976"/>
    <w:multiLevelType w:val="hybridMultilevel"/>
    <w:tmpl w:val="59822216"/>
    <w:lvl w:ilvl="0" w:tplc="BB6CBD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C92DAD"/>
    <w:multiLevelType w:val="hybridMultilevel"/>
    <w:tmpl w:val="826CDB6C"/>
    <w:lvl w:ilvl="0" w:tplc="380A0019">
      <w:start w:val="1"/>
      <w:numFmt w:val="lowerLetter"/>
      <w:lvlText w:val="%1."/>
      <w:lvlJc w:val="left"/>
      <w:pPr>
        <w:ind w:left="1428" w:hanging="360"/>
      </w:pPr>
    </w:lvl>
    <w:lvl w:ilvl="1" w:tplc="380A0019">
      <w:start w:val="1"/>
      <w:numFmt w:val="lowerLetter"/>
      <w:lvlText w:val="%2."/>
      <w:lvlJc w:val="left"/>
      <w:pPr>
        <w:ind w:left="2148" w:hanging="360"/>
      </w:pPr>
    </w:lvl>
    <w:lvl w:ilvl="2" w:tplc="380A001B">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8" w15:restartNumberingAfterBreak="0">
    <w:nsid w:val="21587777"/>
    <w:multiLevelType w:val="hybridMultilevel"/>
    <w:tmpl w:val="EA4023D8"/>
    <w:lvl w:ilvl="0" w:tplc="BB6CBD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E34651"/>
    <w:multiLevelType w:val="hybridMultilevel"/>
    <w:tmpl w:val="B4326988"/>
    <w:lvl w:ilvl="0" w:tplc="0C0A0019">
      <w:start w:val="1"/>
      <w:numFmt w:val="lowerLetter"/>
      <w:lvlText w:val="%1."/>
      <w:lvlJc w:val="left"/>
      <w:pPr>
        <w:tabs>
          <w:tab w:val="num" w:pos="2136"/>
        </w:tabs>
        <w:ind w:left="2136" w:hanging="360"/>
      </w:p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10" w15:restartNumberingAfterBreak="0">
    <w:nsid w:val="25B41A72"/>
    <w:multiLevelType w:val="hybridMultilevel"/>
    <w:tmpl w:val="8C42490A"/>
    <w:lvl w:ilvl="0" w:tplc="BB6CBD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8A3CA7"/>
    <w:multiLevelType w:val="hybridMultilevel"/>
    <w:tmpl w:val="0930E63A"/>
    <w:lvl w:ilvl="0" w:tplc="0C0A0019">
      <w:start w:val="1"/>
      <w:numFmt w:val="lowerLetter"/>
      <w:lvlText w:val="%1."/>
      <w:lvlJc w:val="left"/>
      <w:pPr>
        <w:tabs>
          <w:tab w:val="num" w:pos="1428"/>
        </w:tabs>
        <w:ind w:left="1428" w:hanging="360"/>
      </w:pPr>
      <w:rPr>
        <w:rFonts w:hint="default"/>
      </w:rPr>
    </w:lvl>
    <w:lvl w:ilvl="1" w:tplc="BB6CBDF0">
      <w:start w:val="1"/>
      <w:numFmt w:val="lowerLetter"/>
      <w:lvlText w:val="%2."/>
      <w:lvlJc w:val="left"/>
      <w:pPr>
        <w:tabs>
          <w:tab w:val="num" w:pos="2508"/>
        </w:tabs>
        <w:ind w:left="2508" w:hanging="360"/>
      </w:pPr>
      <w:rPr>
        <w:rFonts w:hint="default"/>
      </w:r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2" w15:restartNumberingAfterBreak="0">
    <w:nsid w:val="2C28386C"/>
    <w:multiLevelType w:val="hybridMultilevel"/>
    <w:tmpl w:val="96FCB95C"/>
    <w:lvl w:ilvl="0" w:tplc="380A0019">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3" w15:restartNumberingAfterBreak="0">
    <w:nsid w:val="2D1D6515"/>
    <w:multiLevelType w:val="hybridMultilevel"/>
    <w:tmpl w:val="4D54E354"/>
    <w:lvl w:ilvl="0" w:tplc="380A0019">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4" w15:restartNumberingAfterBreak="0">
    <w:nsid w:val="2F064059"/>
    <w:multiLevelType w:val="hybridMultilevel"/>
    <w:tmpl w:val="AE5480F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2F6F7782"/>
    <w:multiLevelType w:val="hybridMultilevel"/>
    <w:tmpl w:val="FB56B38C"/>
    <w:lvl w:ilvl="0" w:tplc="380A0019">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6" w15:restartNumberingAfterBreak="0">
    <w:nsid w:val="335E6455"/>
    <w:multiLevelType w:val="hybridMultilevel"/>
    <w:tmpl w:val="C8B8B262"/>
    <w:lvl w:ilvl="0" w:tplc="0C0A0019">
      <w:start w:val="1"/>
      <w:numFmt w:val="lowerLetter"/>
      <w:lvlText w:val="%1."/>
      <w:lvlJc w:val="left"/>
      <w:pPr>
        <w:tabs>
          <w:tab w:val="num" w:pos="1428"/>
        </w:tabs>
        <w:ind w:left="1428" w:hanging="360"/>
      </w:pPr>
    </w:lvl>
    <w:lvl w:ilvl="1" w:tplc="0C0A0001">
      <w:start w:val="1"/>
      <w:numFmt w:val="bullet"/>
      <w:lvlText w:val=""/>
      <w:lvlJc w:val="left"/>
      <w:pPr>
        <w:tabs>
          <w:tab w:val="num" w:pos="1428"/>
        </w:tabs>
        <w:ind w:left="1428" w:hanging="360"/>
      </w:pPr>
      <w:rPr>
        <w:rFonts w:ascii="Symbol" w:hAnsi="Symbol" w:hint="default"/>
      </w:r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7" w15:restartNumberingAfterBreak="0">
    <w:nsid w:val="3626007A"/>
    <w:multiLevelType w:val="hybridMultilevel"/>
    <w:tmpl w:val="5BB48D5A"/>
    <w:lvl w:ilvl="0" w:tplc="5AC49774">
      <w:start w:val="1"/>
      <w:numFmt w:val="lowerLetter"/>
      <w:lvlText w:val="%1."/>
      <w:lvlJc w:val="left"/>
      <w:pPr>
        <w:ind w:left="1428" w:hanging="360"/>
      </w:pPr>
      <w:rPr>
        <w:b w:val="0"/>
        <w:sz w:val="20"/>
        <w:szCs w:val="20"/>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8" w15:restartNumberingAfterBreak="0">
    <w:nsid w:val="3ADF2BB0"/>
    <w:multiLevelType w:val="hybridMultilevel"/>
    <w:tmpl w:val="526424F2"/>
    <w:lvl w:ilvl="0" w:tplc="380A0019">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9" w15:restartNumberingAfterBreak="0">
    <w:nsid w:val="3DC436E4"/>
    <w:multiLevelType w:val="hybridMultilevel"/>
    <w:tmpl w:val="21B696D0"/>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6267BB"/>
    <w:multiLevelType w:val="hybridMultilevel"/>
    <w:tmpl w:val="6B46D08C"/>
    <w:lvl w:ilvl="0" w:tplc="BB6CBD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D74513"/>
    <w:multiLevelType w:val="hybridMultilevel"/>
    <w:tmpl w:val="6D2E059A"/>
    <w:lvl w:ilvl="0" w:tplc="5AC49774">
      <w:start w:val="1"/>
      <w:numFmt w:val="lowerLetter"/>
      <w:lvlText w:val="%1."/>
      <w:lvlJc w:val="left"/>
      <w:pPr>
        <w:ind w:left="1428" w:hanging="360"/>
      </w:pPr>
      <w:rPr>
        <w:b w:val="0"/>
        <w:sz w:val="20"/>
        <w:szCs w:val="20"/>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2" w15:restartNumberingAfterBreak="0">
    <w:nsid w:val="4FFB2829"/>
    <w:multiLevelType w:val="hybridMultilevel"/>
    <w:tmpl w:val="D536F14C"/>
    <w:lvl w:ilvl="0" w:tplc="0C0A0019">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15:restartNumberingAfterBreak="0">
    <w:nsid w:val="538B4F60"/>
    <w:multiLevelType w:val="hybridMultilevel"/>
    <w:tmpl w:val="6380A73A"/>
    <w:lvl w:ilvl="0" w:tplc="380A0001">
      <w:start w:val="1"/>
      <w:numFmt w:val="bullet"/>
      <w:lvlText w:val=""/>
      <w:lvlJc w:val="left"/>
      <w:pPr>
        <w:ind w:left="2148" w:hanging="360"/>
      </w:pPr>
      <w:rPr>
        <w:rFonts w:ascii="Symbol" w:hAnsi="Symbol" w:hint="default"/>
      </w:rPr>
    </w:lvl>
    <w:lvl w:ilvl="1" w:tplc="380A001B">
      <w:start w:val="1"/>
      <w:numFmt w:val="lowerRoman"/>
      <w:lvlText w:val="%2."/>
      <w:lvlJc w:val="right"/>
      <w:pPr>
        <w:ind w:left="2868" w:hanging="360"/>
      </w:pPr>
    </w:lvl>
    <w:lvl w:ilvl="2" w:tplc="380A001B">
      <w:start w:val="1"/>
      <w:numFmt w:val="lowerRoman"/>
      <w:lvlText w:val="%3."/>
      <w:lvlJc w:val="right"/>
      <w:pPr>
        <w:ind w:left="3588" w:hanging="180"/>
      </w:pPr>
    </w:lvl>
    <w:lvl w:ilvl="3" w:tplc="380A000F" w:tentative="1">
      <w:start w:val="1"/>
      <w:numFmt w:val="decimal"/>
      <w:lvlText w:val="%4."/>
      <w:lvlJc w:val="left"/>
      <w:pPr>
        <w:ind w:left="4308" w:hanging="360"/>
      </w:pPr>
    </w:lvl>
    <w:lvl w:ilvl="4" w:tplc="380A0019" w:tentative="1">
      <w:start w:val="1"/>
      <w:numFmt w:val="lowerLetter"/>
      <w:lvlText w:val="%5."/>
      <w:lvlJc w:val="left"/>
      <w:pPr>
        <w:ind w:left="5028" w:hanging="360"/>
      </w:pPr>
    </w:lvl>
    <w:lvl w:ilvl="5" w:tplc="380A001B" w:tentative="1">
      <w:start w:val="1"/>
      <w:numFmt w:val="lowerRoman"/>
      <w:lvlText w:val="%6."/>
      <w:lvlJc w:val="right"/>
      <w:pPr>
        <w:ind w:left="5748" w:hanging="180"/>
      </w:pPr>
    </w:lvl>
    <w:lvl w:ilvl="6" w:tplc="380A000F" w:tentative="1">
      <w:start w:val="1"/>
      <w:numFmt w:val="decimal"/>
      <w:lvlText w:val="%7."/>
      <w:lvlJc w:val="left"/>
      <w:pPr>
        <w:ind w:left="6468" w:hanging="360"/>
      </w:pPr>
    </w:lvl>
    <w:lvl w:ilvl="7" w:tplc="380A0019" w:tentative="1">
      <w:start w:val="1"/>
      <w:numFmt w:val="lowerLetter"/>
      <w:lvlText w:val="%8."/>
      <w:lvlJc w:val="left"/>
      <w:pPr>
        <w:ind w:left="7188" w:hanging="360"/>
      </w:pPr>
    </w:lvl>
    <w:lvl w:ilvl="8" w:tplc="380A001B" w:tentative="1">
      <w:start w:val="1"/>
      <w:numFmt w:val="lowerRoman"/>
      <w:lvlText w:val="%9."/>
      <w:lvlJc w:val="right"/>
      <w:pPr>
        <w:ind w:left="7908" w:hanging="180"/>
      </w:pPr>
    </w:lvl>
  </w:abstractNum>
  <w:abstractNum w:abstractNumId="24" w15:restartNumberingAfterBreak="0">
    <w:nsid w:val="545879C8"/>
    <w:multiLevelType w:val="hybridMultilevel"/>
    <w:tmpl w:val="78AE2026"/>
    <w:lvl w:ilvl="0" w:tplc="380A0001">
      <w:start w:val="1"/>
      <w:numFmt w:val="bullet"/>
      <w:lvlText w:val=""/>
      <w:lvlJc w:val="left"/>
      <w:pPr>
        <w:ind w:left="720" w:hanging="360"/>
      </w:pPr>
      <w:rPr>
        <w:rFonts w:ascii="Symbol" w:hAnsi="Symbol" w:cs="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cs="Wingdings" w:hint="default"/>
      </w:rPr>
    </w:lvl>
    <w:lvl w:ilvl="3" w:tplc="380A0001" w:tentative="1">
      <w:start w:val="1"/>
      <w:numFmt w:val="bullet"/>
      <w:lvlText w:val=""/>
      <w:lvlJc w:val="left"/>
      <w:pPr>
        <w:ind w:left="2880" w:hanging="360"/>
      </w:pPr>
      <w:rPr>
        <w:rFonts w:ascii="Symbol" w:hAnsi="Symbol" w:cs="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cs="Wingdings" w:hint="default"/>
      </w:rPr>
    </w:lvl>
    <w:lvl w:ilvl="6" w:tplc="380A0001" w:tentative="1">
      <w:start w:val="1"/>
      <w:numFmt w:val="bullet"/>
      <w:lvlText w:val=""/>
      <w:lvlJc w:val="left"/>
      <w:pPr>
        <w:ind w:left="5040" w:hanging="360"/>
      </w:pPr>
      <w:rPr>
        <w:rFonts w:ascii="Symbol" w:hAnsi="Symbol" w:cs="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D967C7F"/>
    <w:multiLevelType w:val="hybridMultilevel"/>
    <w:tmpl w:val="1464C136"/>
    <w:lvl w:ilvl="0" w:tplc="380A0019">
      <w:start w:val="1"/>
      <w:numFmt w:val="lowerLetter"/>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6" w15:restartNumberingAfterBreak="0">
    <w:nsid w:val="5E3A2623"/>
    <w:multiLevelType w:val="hybridMultilevel"/>
    <w:tmpl w:val="AE5EE23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FDD5BD4"/>
    <w:multiLevelType w:val="hybridMultilevel"/>
    <w:tmpl w:val="32FC5BA2"/>
    <w:lvl w:ilvl="0" w:tplc="BB6CBD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1B236C0"/>
    <w:multiLevelType w:val="hybridMultilevel"/>
    <w:tmpl w:val="3160B9E4"/>
    <w:lvl w:ilvl="0" w:tplc="0C0A0019">
      <w:start w:val="1"/>
      <w:numFmt w:val="lowerLetter"/>
      <w:lvlText w:val="%1."/>
      <w:lvlJc w:val="left"/>
      <w:pPr>
        <w:tabs>
          <w:tab w:val="num" w:pos="1428"/>
        </w:tabs>
        <w:ind w:left="1428" w:hanging="360"/>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1F416E0"/>
    <w:multiLevelType w:val="hybridMultilevel"/>
    <w:tmpl w:val="89B4362E"/>
    <w:lvl w:ilvl="0" w:tplc="380A0019">
      <w:start w:val="1"/>
      <w:numFmt w:val="lowerLetter"/>
      <w:lvlText w:val="%1."/>
      <w:lvlJc w:val="left"/>
      <w:pPr>
        <w:ind w:left="1776" w:hanging="360"/>
      </w:pPr>
    </w:lvl>
    <w:lvl w:ilvl="1" w:tplc="380A0019" w:tentative="1">
      <w:start w:val="1"/>
      <w:numFmt w:val="lowerLetter"/>
      <w:lvlText w:val="%2."/>
      <w:lvlJc w:val="left"/>
      <w:pPr>
        <w:ind w:left="2496" w:hanging="360"/>
      </w:pPr>
    </w:lvl>
    <w:lvl w:ilvl="2" w:tplc="380A001B" w:tentative="1">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abstractNum w:abstractNumId="30" w15:restartNumberingAfterBreak="0">
    <w:nsid w:val="63CF39DB"/>
    <w:multiLevelType w:val="hybridMultilevel"/>
    <w:tmpl w:val="14600E2A"/>
    <w:lvl w:ilvl="0" w:tplc="0C0A0019">
      <w:start w:val="1"/>
      <w:numFmt w:val="lowerLetter"/>
      <w:lvlText w:val="%1."/>
      <w:lvlJc w:val="left"/>
      <w:pPr>
        <w:tabs>
          <w:tab w:val="num" w:pos="1428"/>
        </w:tabs>
        <w:ind w:left="1428" w:hanging="360"/>
      </w:pPr>
    </w:lvl>
    <w:lvl w:ilvl="1" w:tplc="C6B0D518">
      <w:start w:val="1"/>
      <w:numFmt w:val="decimal"/>
      <w:lvlText w:val="%2."/>
      <w:lvlJc w:val="left"/>
      <w:pPr>
        <w:tabs>
          <w:tab w:val="num" w:pos="1428"/>
        </w:tabs>
        <w:ind w:left="1428" w:hanging="360"/>
      </w:pPr>
      <w:rPr>
        <w:rFonts w:hint="default"/>
      </w:rPr>
    </w:lvl>
    <w:lvl w:ilvl="2" w:tplc="0C0A001B">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1" w15:restartNumberingAfterBreak="0">
    <w:nsid w:val="6DEF30C9"/>
    <w:multiLevelType w:val="hybridMultilevel"/>
    <w:tmpl w:val="ED30F424"/>
    <w:lvl w:ilvl="0" w:tplc="2D243732">
      <w:start w:val="1"/>
      <w:numFmt w:val="lowerLetter"/>
      <w:lvlText w:val="%1."/>
      <w:lvlJc w:val="left"/>
      <w:pPr>
        <w:ind w:left="1428" w:hanging="360"/>
      </w:pPr>
    </w:lvl>
    <w:lvl w:ilvl="1" w:tplc="380A0019">
      <w:start w:val="1"/>
      <w:numFmt w:val="lowerLetter"/>
      <w:lvlText w:val="%2."/>
      <w:lvlJc w:val="left"/>
      <w:pPr>
        <w:ind w:left="2148" w:hanging="360"/>
      </w:pPr>
    </w:lvl>
    <w:lvl w:ilvl="2" w:tplc="380A001B">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32" w15:restartNumberingAfterBreak="0">
    <w:nsid w:val="70CA4A49"/>
    <w:multiLevelType w:val="hybridMultilevel"/>
    <w:tmpl w:val="1356257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DAC128A"/>
    <w:multiLevelType w:val="hybridMultilevel"/>
    <w:tmpl w:val="C61479E8"/>
    <w:lvl w:ilvl="0" w:tplc="380A0019">
      <w:start w:val="1"/>
      <w:numFmt w:val="lowerLetter"/>
      <w:lvlText w:val="%1."/>
      <w:lvlJc w:val="left"/>
      <w:pPr>
        <w:ind w:left="1776" w:hanging="360"/>
      </w:pPr>
    </w:lvl>
    <w:lvl w:ilvl="1" w:tplc="380A0019" w:tentative="1">
      <w:start w:val="1"/>
      <w:numFmt w:val="lowerLetter"/>
      <w:lvlText w:val="%2."/>
      <w:lvlJc w:val="left"/>
      <w:pPr>
        <w:ind w:left="2496" w:hanging="360"/>
      </w:pPr>
    </w:lvl>
    <w:lvl w:ilvl="2" w:tplc="380A001B" w:tentative="1">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abstractNum w:abstractNumId="34" w15:restartNumberingAfterBreak="0">
    <w:nsid w:val="7ED163AA"/>
    <w:multiLevelType w:val="hybridMultilevel"/>
    <w:tmpl w:val="8CE6ECF4"/>
    <w:lvl w:ilvl="0" w:tplc="380A0001">
      <w:start w:val="1"/>
      <w:numFmt w:val="bullet"/>
      <w:lvlText w:val=""/>
      <w:lvlJc w:val="left"/>
      <w:pPr>
        <w:ind w:left="720" w:hanging="360"/>
      </w:pPr>
      <w:rPr>
        <w:rFonts w:ascii="Symbol" w:hAnsi="Symbol" w:cs="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cs="Wingdings" w:hint="default"/>
      </w:rPr>
    </w:lvl>
    <w:lvl w:ilvl="3" w:tplc="380A0001" w:tentative="1">
      <w:start w:val="1"/>
      <w:numFmt w:val="bullet"/>
      <w:lvlText w:val=""/>
      <w:lvlJc w:val="left"/>
      <w:pPr>
        <w:ind w:left="2880" w:hanging="360"/>
      </w:pPr>
      <w:rPr>
        <w:rFonts w:ascii="Symbol" w:hAnsi="Symbol" w:cs="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cs="Wingdings" w:hint="default"/>
      </w:rPr>
    </w:lvl>
    <w:lvl w:ilvl="6" w:tplc="380A0001" w:tentative="1">
      <w:start w:val="1"/>
      <w:numFmt w:val="bullet"/>
      <w:lvlText w:val=""/>
      <w:lvlJc w:val="left"/>
      <w:pPr>
        <w:ind w:left="5040" w:hanging="360"/>
      </w:pPr>
      <w:rPr>
        <w:rFonts w:ascii="Symbol" w:hAnsi="Symbol" w:cs="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28"/>
  </w:num>
  <w:num w:numId="4">
    <w:abstractNumId w:val="9"/>
  </w:num>
  <w:num w:numId="5">
    <w:abstractNumId w:val="32"/>
  </w:num>
  <w:num w:numId="6">
    <w:abstractNumId w:val="30"/>
  </w:num>
  <w:num w:numId="7">
    <w:abstractNumId w:val="22"/>
  </w:num>
  <w:num w:numId="8">
    <w:abstractNumId w:val="19"/>
  </w:num>
  <w:num w:numId="9">
    <w:abstractNumId w:val="27"/>
  </w:num>
  <w:num w:numId="10">
    <w:abstractNumId w:val="8"/>
  </w:num>
  <w:num w:numId="11">
    <w:abstractNumId w:val="6"/>
  </w:num>
  <w:num w:numId="12">
    <w:abstractNumId w:val="4"/>
  </w:num>
  <w:num w:numId="13">
    <w:abstractNumId w:val="2"/>
  </w:num>
  <w:num w:numId="14">
    <w:abstractNumId w:val="3"/>
  </w:num>
  <w:num w:numId="15">
    <w:abstractNumId w:val="20"/>
  </w:num>
  <w:num w:numId="16">
    <w:abstractNumId w:val="1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21"/>
  </w:num>
  <w:num w:numId="21">
    <w:abstractNumId w:val="0"/>
  </w:num>
  <w:num w:numId="22">
    <w:abstractNumId w:val="25"/>
  </w:num>
  <w:num w:numId="23">
    <w:abstractNumId w:val="15"/>
  </w:num>
  <w:num w:numId="24">
    <w:abstractNumId w:val="31"/>
  </w:num>
  <w:num w:numId="25">
    <w:abstractNumId w:val="5"/>
  </w:num>
  <w:num w:numId="26">
    <w:abstractNumId w:val="12"/>
  </w:num>
  <w:num w:numId="27">
    <w:abstractNumId w:val="13"/>
  </w:num>
  <w:num w:numId="28">
    <w:abstractNumId w:val="18"/>
  </w:num>
  <w:num w:numId="29">
    <w:abstractNumId w:val="33"/>
  </w:num>
  <w:num w:numId="30">
    <w:abstractNumId w:val="29"/>
  </w:num>
  <w:num w:numId="31">
    <w:abstractNumId w:val="14"/>
  </w:num>
  <w:num w:numId="32">
    <w:abstractNumId w:val="1"/>
  </w:num>
  <w:num w:numId="33">
    <w:abstractNumId w:val="24"/>
  </w:num>
  <w:num w:numId="34">
    <w:abstractNumId w:val="34"/>
  </w:num>
  <w:num w:numId="3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E4"/>
    <w:rsid w:val="0001578B"/>
    <w:rsid w:val="00025AA4"/>
    <w:rsid w:val="000269DD"/>
    <w:rsid w:val="000426CC"/>
    <w:rsid w:val="0005235D"/>
    <w:rsid w:val="00064746"/>
    <w:rsid w:val="0006795C"/>
    <w:rsid w:val="000715DB"/>
    <w:rsid w:val="00071A4A"/>
    <w:rsid w:val="000846EC"/>
    <w:rsid w:val="000867A6"/>
    <w:rsid w:val="00096B92"/>
    <w:rsid w:val="00097DEC"/>
    <w:rsid w:val="000A2388"/>
    <w:rsid w:val="000B731E"/>
    <w:rsid w:val="000C3441"/>
    <w:rsid w:val="000D0E79"/>
    <w:rsid w:val="000E7CB3"/>
    <w:rsid w:val="000E7EE8"/>
    <w:rsid w:val="000F0009"/>
    <w:rsid w:val="000F313D"/>
    <w:rsid w:val="000F3148"/>
    <w:rsid w:val="00106F4D"/>
    <w:rsid w:val="00133545"/>
    <w:rsid w:val="00143EC1"/>
    <w:rsid w:val="00152DA5"/>
    <w:rsid w:val="00152EAD"/>
    <w:rsid w:val="001871CF"/>
    <w:rsid w:val="00195084"/>
    <w:rsid w:val="00195D64"/>
    <w:rsid w:val="001B0835"/>
    <w:rsid w:val="001B1BEC"/>
    <w:rsid w:val="001E3254"/>
    <w:rsid w:val="001E5156"/>
    <w:rsid w:val="001F08F8"/>
    <w:rsid w:val="0020534C"/>
    <w:rsid w:val="00206AF9"/>
    <w:rsid w:val="00223512"/>
    <w:rsid w:val="00224086"/>
    <w:rsid w:val="00224E84"/>
    <w:rsid w:val="00231759"/>
    <w:rsid w:val="00250DE8"/>
    <w:rsid w:val="00271F9A"/>
    <w:rsid w:val="00277231"/>
    <w:rsid w:val="002800D6"/>
    <w:rsid w:val="00284145"/>
    <w:rsid w:val="0029379B"/>
    <w:rsid w:val="002A2646"/>
    <w:rsid w:val="002A327C"/>
    <w:rsid w:val="002A75B3"/>
    <w:rsid w:val="002B3038"/>
    <w:rsid w:val="002B4CF2"/>
    <w:rsid w:val="002B71BB"/>
    <w:rsid w:val="002C7358"/>
    <w:rsid w:val="002D737E"/>
    <w:rsid w:val="002D7A9D"/>
    <w:rsid w:val="002E768E"/>
    <w:rsid w:val="003248C5"/>
    <w:rsid w:val="003252FD"/>
    <w:rsid w:val="003305D6"/>
    <w:rsid w:val="003332BD"/>
    <w:rsid w:val="003335B0"/>
    <w:rsid w:val="003337A5"/>
    <w:rsid w:val="003353B9"/>
    <w:rsid w:val="00344013"/>
    <w:rsid w:val="00346C30"/>
    <w:rsid w:val="00364B19"/>
    <w:rsid w:val="00367642"/>
    <w:rsid w:val="00383BEB"/>
    <w:rsid w:val="003922F7"/>
    <w:rsid w:val="003A2346"/>
    <w:rsid w:val="003A2838"/>
    <w:rsid w:val="003A3CC0"/>
    <w:rsid w:val="003A3EC8"/>
    <w:rsid w:val="003A6F60"/>
    <w:rsid w:val="003B3176"/>
    <w:rsid w:val="003B5ACE"/>
    <w:rsid w:val="003C7231"/>
    <w:rsid w:val="003D5C57"/>
    <w:rsid w:val="003E1BED"/>
    <w:rsid w:val="003E37BC"/>
    <w:rsid w:val="003E3A1B"/>
    <w:rsid w:val="003E7A62"/>
    <w:rsid w:val="003F7D43"/>
    <w:rsid w:val="004123C5"/>
    <w:rsid w:val="00412B6A"/>
    <w:rsid w:val="00412C37"/>
    <w:rsid w:val="0041506E"/>
    <w:rsid w:val="00427A5F"/>
    <w:rsid w:val="0043049C"/>
    <w:rsid w:val="00437E47"/>
    <w:rsid w:val="00441B02"/>
    <w:rsid w:val="00444714"/>
    <w:rsid w:val="00456221"/>
    <w:rsid w:val="00457844"/>
    <w:rsid w:val="004639A2"/>
    <w:rsid w:val="0047216E"/>
    <w:rsid w:val="0047343F"/>
    <w:rsid w:val="0049773F"/>
    <w:rsid w:val="0049796C"/>
    <w:rsid w:val="004A238C"/>
    <w:rsid w:val="004A6738"/>
    <w:rsid w:val="004B1DAA"/>
    <w:rsid w:val="004D0051"/>
    <w:rsid w:val="004D2A04"/>
    <w:rsid w:val="004D3A6D"/>
    <w:rsid w:val="004E52C2"/>
    <w:rsid w:val="004F5206"/>
    <w:rsid w:val="00507C1E"/>
    <w:rsid w:val="00507F5B"/>
    <w:rsid w:val="00511404"/>
    <w:rsid w:val="00525B22"/>
    <w:rsid w:val="00547393"/>
    <w:rsid w:val="005473F5"/>
    <w:rsid w:val="00554B05"/>
    <w:rsid w:val="00561DB6"/>
    <w:rsid w:val="005624D4"/>
    <w:rsid w:val="005633EB"/>
    <w:rsid w:val="00564045"/>
    <w:rsid w:val="005706F8"/>
    <w:rsid w:val="00581077"/>
    <w:rsid w:val="00592CB6"/>
    <w:rsid w:val="00596EE7"/>
    <w:rsid w:val="005A743F"/>
    <w:rsid w:val="005A765C"/>
    <w:rsid w:val="005A79AD"/>
    <w:rsid w:val="005B0E35"/>
    <w:rsid w:val="005B1AF7"/>
    <w:rsid w:val="005B33A9"/>
    <w:rsid w:val="005B7ACD"/>
    <w:rsid w:val="005C1BBE"/>
    <w:rsid w:val="005C2E69"/>
    <w:rsid w:val="005C4392"/>
    <w:rsid w:val="005D0FC2"/>
    <w:rsid w:val="005D1682"/>
    <w:rsid w:val="005F1A63"/>
    <w:rsid w:val="005F5F15"/>
    <w:rsid w:val="00602743"/>
    <w:rsid w:val="00605A72"/>
    <w:rsid w:val="00621896"/>
    <w:rsid w:val="00621D03"/>
    <w:rsid w:val="00623E2C"/>
    <w:rsid w:val="00624178"/>
    <w:rsid w:val="0062508A"/>
    <w:rsid w:val="006512DE"/>
    <w:rsid w:val="00665A7D"/>
    <w:rsid w:val="00667DB3"/>
    <w:rsid w:val="00671236"/>
    <w:rsid w:val="006760EF"/>
    <w:rsid w:val="006A33CD"/>
    <w:rsid w:val="006A522D"/>
    <w:rsid w:val="006A5360"/>
    <w:rsid w:val="006A7460"/>
    <w:rsid w:val="006B2A9B"/>
    <w:rsid w:val="006B2FE7"/>
    <w:rsid w:val="006C274C"/>
    <w:rsid w:val="006D5ABA"/>
    <w:rsid w:val="006E49A8"/>
    <w:rsid w:val="006E5C03"/>
    <w:rsid w:val="007054CC"/>
    <w:rsid w:val="0072168F"/>
    <w:rsid w:val="00746BDD"/>
    <w:rsid w:val="007475F8"/>
    <w:rsid w:val="00747AD4"/>
    <w:rsid w:val="007516B1"/>
    <w:rsid w:val="00771097"/>
    <w:rsid w:val="00772A7E"/>
    <w:rsid w:val="00784C16"/>
    <w:rsid w:val="00790731"/>
    <w:rsid w:val="0079230D"/>
    <w:rsid w:val="007A0B0E"/>
    <w:rsid w:val="007B03FE"/>
    <w:rsid w:val="007C7D5D"/>
    <w:rsid w:val="007D2793"/>
    <w:rsid w:val="007D6292"/>
    <w:rsid w:val="007E13E4"/>
    <w:rsid w:val="007E5E3E"/>
    <w:rsid w:val="007F34F6"/>
    <w:rsid w:val="007F6A4D"/>
    <w:rsid w:val="008012F3"/>
    <w:rsid w:val="00814ACA"/>
    <w:rsid w:val="00820489"/>
    <w:rsid w:val="00822686"/>
    <w:rsid w:val="00825030"/>
    <w:rsid w:val="00825C4C"/>
    <w:rsid w:val="00830A4C"/>
    <w:rsid w:val="008311B7"/>
    <w:rsid w:val="00832050"/>
    <w:rsid w:val="00845AB8"/>
    <w:rsid w:val="008464F6"/>
    <w:rsid w:val="00862511"/>
    <w:rsid w:val="00863651"/>
    <w:rsid w:val="00866A02"/>
    <w:rsid w:val="008851E0"/>
    <w:rsid w:val="008A3F07"/>
    <w:rsid w:val="008B1252"/>
    <w:rsid w:val="008B1B25"/>
    <w:rsid w:val="008B427A"/>
    <w:rsid w:val="008C10DA"/>
    <w:rsid w:val="008C5620"/>
    <w:rsid w:val="008D17BB"/>
    <w:rsid w:val="008E0688"/>
    <w:rsid w:val="008E7D15"/>
    <w:rsid w:val="008F4603"/>
    <w:rsid w:val="008F7A3B"/>
    <w:rsid w:val="00900B9F"/>
    <w:rsid w:val="00904A6B"/>
    <w:rsid w:val="0090647A"/>
    <w:rsid w:val="00907FDC"/>
    <w:rsid w:val="0091799B"/>
    <w:rsid w:val="009212DA"/>
    <w:rsid w:val="009364C8"/>
    <w:rsid w:val="009555AC"/>
    <w:rsid w:val="00960199"/>
    <w:rsid w:val="009653D8"/>
    <w:rsid w:val="00965885"/>
    <w:rsid w:val="00977C14"/>
    <w:rsid w:val="00993A11"/>
    <w:rsid w:val="009A3F72"/>
    <w:rsid w:val="009A4425"/>
    <w:rsid w:val="009A72DE"/>
    <w:rsid w:val="009B4C2F"/>
    <w:rsid w:val="009C376F"/>
    <w:rsid w:val="009E3179"/>
    <w:rsid w:val="009F4118"/>
    <w:rsid w:val="009F51EB"/>
    <w:rsid w:val="009F6353"/>
    <w:rsid w:val="009F6439"/>
    <w:rsid w:val="009F7328"/>
    <w:rsid w:val="00A03EE5"/>
    <w:rsid w:val="00A11216"/>
    <w:rsid w:val="00A27155"/>
    <w:rsid w:val="00A2720B"/>
    <w:rsid w:val="00A31DBB"/>
    <w:rsid w:val="00A33F32"/>
    <w:rsid w:val="00A42B24"/>
    <w:rsid w:val="00A459C1"/>
    <w:rsid w:val="00A51A7C"/>
    <w:rsid w:val="00A671C9"/>
    <w:rsid w:val="00A705AA"/>
    <w:rsid w:val="00A73AB6"/>
    <w:rsid w:val="00A746E7"/>
    <w:rsid w:val="00A8554C"/>
    <w:rsid w:val="00AA27FD"/>
    <w:rsid w:val="00AA2F9B"/>
    <w:rsid w:val="00AA68EF"/>
    <w:rsid w:val="00AC01AA"/>
    <w:rsid w:val="00AC4210"/>
    <w:rsid w:val="00AC708A"/>
    <w:rsid w:val="00AD50DA"/>
    <w:rsid w:val="00AE3E46"/>
    <w:rsid w:val="00AE41FC"/>
    <w:rsid w:val="00AE506F"/>
    <w:rsid w:val="00AF25DB"/>
    <w:rsid w:val="00B03609"/>
    <w:rsid w:val="00B0789C"/>
    <w:rsid w:val="00B14B26"/>
    <w:rsid w:val="00B150F7"/>
    <w:rsid w:val="00B249B7"/>
    <w:rsid w:val="00B25D4E"/>
    <w:rsid w:val="00B26525"/>
    <w:rsid w:val="00B43B2D"/>
    <w:rsid w:val="00B65C58"/>
    <w:rsid w:val="00B705E7"/>
    <w:rsid w:val="00B72ECD"/>
    <w:rsid w:val="00B75B7D"/>
    <w:rsid w:val="00B77886"/>
    <w:rsid w:val="00B87E3A"/>
    <w:rsid w:val="00B90772"/>
    <w:rsid w:val="00B90854"/>
    <w:rsid w:val="00B9127F"/>
    <w:rsid w:val="00B92766"/>
    <w:rsid w:val="00B93C0E"/>
    <w:rsid w:val="00BC13AA"/>
    <w:rsid w:val="00BD1935"/>
    <w:rsid w:val="00BF135F"/>
    <w:rsid w:val="00C05D52"/>
    <w:rsid w:val="00C2548E"/>
    <w:rsid w:val="00C37373"/>
    <w:rsid w:val="00C50B45"/>
    <w:rsid w:val="00C5449C"/>
    <w:rsid w:val="00C5680C"/>
    <w:rsid w:val="00C62DC3"/>
    <w:rsid w:val="00C75C89"/>
    <w:rsid w:val="00C83E9C"/>
    <w:rsid w:val="00C9645A"/>
    <w:rsid w:val="00CA051B"/>
    <w:rsid w:val="00CA0883"/>
    <w:rsid w:val="00CA1254"/>
    <w:rsid w:val="00CA1925"/>
    <w:rsid w:val="00CA4280"/>
    <w:rsid w:val="00CA4CE0"/>
    <w:rsid w:val="00CA510F"/>
    <w:rsid w:val="00CB4745"/>
    <w:rsid w:val="00CB5646"/>
    <w:rsid w:val="00CB7A4D"/>
    <w:rsid w:val="00CC0814"/>
    <w:rsid w:val="00CC31B1"/>
    <w:rsid w:val="00CC3611"/>
    <w:rsid w:val="00CD0AFE"/>
    <w:rsid w:val="00CE2728"/>
    <w:rsid w:val="00CE59A9"/>
    <w:rsid w:val="00CE664C"/>
    <w:rsid w:val="00CE68C8"/>
    <w:rsid w:val="00CE7495"/>
    <w:rsid w:val="00CF0BF2"/>
    <w:rsid w:val="00CF18D5"/>
    <w:rsid w:val="00CF63CF"/>
    <w:rsid w:val="00D03153"/>
    <w:rsid w:val="00D05852"/>
    <w:rsid w:val="00D114E9"/>
    <w:rsid w:val="00D12BA5"/>
    <w:rsid w:val="00D144EC"/>
    <w:rsid w:val="00D16433"/>
    <w:rsid w:val="00D17F47"/>
    <w:rsid w:val="00D2170A"/>
    <w:rsid w:val="00D2587B"/>
    <w:rsid w:val="00D309B1"/>
    <w:rsid w:val="00D34959"/>
    <w:rsid w:val="00D40CB2"/>
    <w:rsid w:val="00D44CD0"/>
    <w:rsid w:val="00D451A4"/>
    <w:rsid w:val="00D47C0D"/>
    <w:rsid w:val="00D518D0"/>
    <w:rsid w:val="00D52242"/>
    <w:rsid w:val="00D52543"/>
    <w:rsid w:val="00D53CDB"/>
    <w:rsid w:val="00D60276"/>
    <w:rsid w:val="00D60F03"/>
    <w:rsid w:val="00D6746E"/>
    <w:rsid w:val="00D70FA3"/>
    <w:rsid w:val="00D870B6"/>
    <w:rsid w:val="00D878C6"/>
    <w:rsid w:val="00DB325F"/>
    <w:rsid w:val="00DB47E1"/>
    <w:rsid w:val="00DC41AF"/>
    <w:rsid w:val="00DC6768"/>
    <w:rsid w:val="00DE3C3B"/>
    <w:rsid w:val="00DE6782"/>
    <w:rsid w:val="00DE6DCF"/>
    <w:rsid w:val="00E00FC3"/>
    <w:rsid w:val="00E312D6"/>
    <w:rsid w:val="00E342D1"/>
    <w:rsid w:val="00E45F2D"/>
    <w:rsid w:val="00E50A4A"/>
    <w:rsid w:val="00E53D49"/>
    <w:rsid w:val="00E54EBB"/>
    <w:rsid w:val="00E82528"/>
    <w:rsid w:val="00E85455"/>
    <w:rsid w:val="00E87564"/>
    <w:rsid w:val="00E902B8"/>
    <w:rsid w:val="00E92030"/>
    <w:rsid w:val="00EA1903"/>
    <w:rsid w:val="00EA1A62"/>
    <w:rsid w:val="00EB079F"/>
    <w:rsid w:val="00EB15A8"/>
    <w:rsid w:val="00EB7352"/>
    <w:rsid w:val="00EE3D05"/>
    <w:rsid w:val="00F01385"/>
    <w:rsid w:val="00F03B13"/>
    <w:rsid w:val="00F04769"/>
    <w:rsid w:val="00F13B8C"/>
    <w:rsid w:val="00F16283"/>
    <w:rsid w:val="00F24D03"/>
    <w:rsid w:val="00F25EB0"/>
    <w:rsid w:val="00F33EF1"/>
    <w:rsid w:val="00F41787"/>
    <w:rsid w:val="00F430F5"/>
    <w:rsid w:val="00F45FB4"/>
    <w:rsid w:val="00F5306C"/>
    <w:rsid w:val="00F53ABB"/>
    <w:rsid w:val="00F678B7"/>
    <w:rsid w:val="00F8168D"/>
    <w:rsid w:val="00F85BF5"/>
    <w:rsid w:val="00F85EA3"/>
    <w:rsid w:val="00F963B7"/>
    <w:rsid w:val="00FA52F3"/>
    <w:rsid w:val="00FB22E6"/>
    <w:rsid w:val="00FC6A0A"/>
    <w:rsid w:val="00FD04B6"/>
    <w:rsid w:val="00FD07DB"/>
    <w:rsid w:val="00FD65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91B8A74"/>
  <w15:docId w15:val="{6C5B3CE7-531E-48E9-B85F-BFF4F5CB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E9C"/>
    <w:rPr>
      <w:sz w:val="24"/>
      <w:lang w:val="en-US" w:eastAsia="es-ES"/>
    </w:rPr>
  </w:style>
  <w:style w:type="paragraph" w:styleId="Ttulo1">
    <w:name w:val="heading 1"/>
    <w:basedOn w:val="Normal"/>
    <w:next w:val="Normal"/>
    <w:qFormat/>
    <w:rsid w:val="00C83E9C"/>
    <w:pPr>
      <w:keepNext/>
      <w:jc w:val="center"/>
      <w:outlineLvl w:val="0"/>
    </w:pPr>
    <w:rPr>
      <w:b/>
      <w:bCs/>
      <w:sz w:val="20"/>
    </w:rPr>
  </w:style>
  <w:style w:type="paragraph" w:styleId="Ttulo2">
    <w:name w:val="heading 2"/>
    <w:basedOn w:val="Normal"/>
    <w:next w:val="Normal"/>
    <w:qFormat/>
    <w:rsid w:val="00C83E9C"/>
    <w:pPr>
      <w:keepNext/>
      <w:jc w:val="right"/>
      <w:outlineLvl w:val="1"/>
    </w:pPr>
    <w:rPr>
      <w:b/>
      <w:bCs/>
    </w:rPr>
  </w:style>
  <w:style w:type="paragraph" w:styleId="Ttulo3">
    <w:name w:val="heading 3"/>
    <w:basedOn w:val="Normal"/>
    <w:next w:val="Normal"/>
    <w:qFormat/>
    <w:rsid w:val="00C83E9C"/>
    <w:pPr>
      <w:keepNext/>
      <w:outlineLvl w:val="2"/>
    </w:pPr>
    <w:rPr>
      <w:b/>
      <w:bCs/>
    </w:rPr>
  </w:style>
  <w:style w:type="paragraph" w:styleId="Ttulo4">
    <w:name w:val="heading 4"/>
    <w:basedOn w:val="Normal"/>
    <w:next w:val="Normal"/>
    <w:qFormat/>
    <w:rsid w:val="00C83E9C"/>
    <w:pPr>
      <w:keepNext/>
      <w:ind w:firstLine="708"/>
      <w:jc w:val="center"/>
      <w:outlineLvl w:val="3"/>
    </w:pPr>
    <w:rPr>
      <w:rFonts w:ascii="Century Gothic" w:hAnsi="Century Gothic"/>
      <w:b/>
      <w:bCs/>
      <w:sz w:val="28"/>
    </w:rPr>
  </w:style>
  <w:style w:type="paragraph" w:styleId="Ttulo5">
    <w:name w:val="heading 5"/>
    <w:basedOn w:val="Normal"/>
    <w:next w:val="Normal"/>
    <w:qFormat/>
    <w:rsid w:val="00C83E9C"/>
    <w:pPr>
      <w:keepNext/>
      <w:outlineLvl w:val="4"/>
    </w:pPr>
    <w:rPr>
      <w:b/>
      <w:i/>
    </w:rPr>
  </w:style>
  <w:style w:type="paragraph" w:styleId="Ttulo6">
    <w:name w:val="heading 6"/>
    <w:basedOn w:val="Normal"/>
    <w:next w:val="Normal"/>
    <w:qFormat/>
    <w:rsid w:val="00C83E9C"/>
    <w:pPr>
      <w:keepNext/>
      <w:jc w:val="both"/>
      <w:outlineLvl w:val="5"/>
    </w:pPr>
    <w:rPr>
      <w:b/>
      <w:bCs/>
      <w:sz w:val="22"/>
      <w:lang w:val="es-ES"/>
    </w:rPr>
  </w:style>
  <w:style w:type="paragraph" w:styleId="Ttulo8">
    <w:name w:val="heading 8"/>
    <w:basedOn w:val="Normal"/>
    <w:next w:val="Normal"/>
    <w:qFormat/>
    <w:rsid w:val="00C83E9C"/>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83E9C"/>
    <w:pPr>
      <w:tabs>
        <w:tab w:val="center" w:pos="4252"/>
        <w:tab w:val="right" w:pos="8504"/>
      </w:tabs>
    </w:pPr>
  </w:style>
  <w:style w:type="paragraph" w:styleId="Piedepgina">
    <w:name w:val="footer"/>
    <w:basedOn w:val="Normal"/>
    <w:rsid w:val="00C83E9C"/>
    <w:pPr>
      <w:tabs>
        <w:tab w:val="center" w:pos="4252"/>
        <w:tab w:val="right" w:pos="8504"/>
      </w:tabs>
    </w:pPr>
  </w:style>
  <w:style w:type="paragraph" w:styleId="Descripcin">
    <w:name w:val="caption"/>
    <w:basedOn w:val="Normal"/>
    <w:next w:val="Normal"/>
    <w:qFormat/>
    <w:rsid w:val="00C83E9C"/>
    <w:pPr>
      <w:jc w:val="center"/>
    </w:pPr>
    <w:rPr>
      <w:b/>
      <w:bCs/>
      <w:sz w:val="32"/>
    </w:rPr>
  </w:style>
  <w:style w:type="paragraph" w:styleId="Textoindependiente">
    <w:name w:val="Body Text"/>
    <w:basedOn w:val="Normal"/>
    <w:rsid w:val="00C83E9C"/>
    <w:pPr>
      <w:jc w:val="both"/>
    </w:pPr>
  </w:style>
  <w:style w:type="paragraph" w:styleId="Textoindependiente2">
    <w:name w:val="Body Text 2"/>
    <w:basedOn w:val="Normal"/>
    <w:rsid w:val="00C83E9C"/>
    <w:pPr>
      <w:jc w:val="both"/>
    </w:pPr>
    <w:rPr>
      <w:b/>
    </w:rPr>
  </w:style>
  <w:style w:type="paragraph" w:styleId="Textodeglobo">
    <w:name w:val="Balloon Text"/>
    <w:basedOn w:val="Normal"/>
    <w:semiHidden/>
    <w:rsid w:val="00C83E9C"/>
    <w:rPr>
      <w:rFonts w:ascii="Tahoma" w:hAnsi="Tahoma" w:cs="Tahoma"/>
      <w:sz w:val="16"/>
      <w:szCs w:val="16"/>
    </w:rPr>
  </w:style>
  <w:style w:type="character" w:styleId="Hipervnculo">
    <w:name w:val="Hyperlink"/>
    <w:basedOn w:val="Fuentedeprrafopredeter"/>
    <w:rsid w:val="007E13E4"/>
    <w:rPr>
      <w:color w:val="0000FF"/>
      <w:u w:val="single"/>
    </w:rPr>
  </w:style>
  <w:style w:type="character" w:styleId="Textoennegrita">
    <w:name w:val="Strong"/>
    <w:basedOn w:val="Fuentedeprrafopredeter"/>
    <w:qFormat/>
    <w:rsid w:val="00106F4D"/>
    <w:rPr>
      <w:b/>
      <w:bCs/>
    </w:rPr>
  </w:style>
  <w:style w:type="character" w:styleId="Nmerodepgina">
    <w:name w:val="page number"/>
    <w:basedOn w:val="Fuentedeprrafopredeter"/>
    <w:rsid w:val="00133545"/>
  </w:style>
  <w:style w:type="character" w:customStyle="1" w:styleId="EstiloCorreo24">
    <w:name w:val="EstiloCorreo24"/>
    <w:basedOn w:val="Fuentedeprrafopredeter"/>
    <w:semiHidden/>
    <w:rsid w:val="00F25EB0"/>
    <w:rPr>
      <w:rFonts w:ascii="Arial" w:hAnsi="Arial" w:cs="Arial"/>
      <w:b w:val="0"/>
      <w:bCs w:val="0"/>
      <w:i w:val="0"/>
      <w:iCs w:val="0"/>
      <w:strike w:val="0"/>
      <w:color w:val="auto"/>
      <w:sz w:val="20"/>
      <w:szCs w:val="20"/>
      <w:u w:val="none"/>
    </w:rPr>
  </w:style>
  <w:style w:type="table" w:styleId="Tablaconcuadrcula">
    <w:name w:val="Table Grid"/>
    <w:basedOn w:val="Tablanormal"/>
    <w:rsid w:val="00CA5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31DBB"/>
    <w:pPr>
      <w:jc w:val="center"/>
    </w:pPr>
    <w:rPr>
      <w:rFonts w:ascii="Tahoma" w:hAnsi="Tahoma"/>
      <w:sz w:val="52"/>
      <w:lang w:val="es-ES"/>
    </w:rPr>
  </w:style>
  <w:style w:type="paragraph" w:styleId="HTMLconformatoprevio">
    <w:name w:val="HTML Preformatted"/>
    <w:basedOn w:val="Normal"/>
    <w:link w:val="HTMLconformatoprevioCar"/>
    <w:uiPriority w:val="99"/>
    <w:rsid w:val="0001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apple-style-span">
    <w:name w:val="apple-style-span"/>
    <w:basedOn w:val="Fuentedeprrafopredeter"/>
    <w:rsid w:val="008C10DA"/>
  </w:style>
  <w:style w:type="paragraph" w:styleId="Prrafodelista">
    <w:name w:val="List Paragraph"/>
    <w:basedOn w:val="Normal"/>
    <w:uiPriority w:val="34"/>
    <w:qFormat/>
    <w:rsid w:val="00F04769"/>
    <w:pPr>
      <w:ind w:left="708"/>
    </w:pPr>
  </w:style>
  <w:style w:type="paragraph" w:styleId="NormalWeb">
    <w:name w:val="Normal (Web)"/>
    <w:basedOn w:val="Normal"/>
    <w:uiPriority w:val="99"/>
    <w:unhideWhenUsed/>
    <w:rsid w:val="00EA1903"/>
    <w:pPr>
      <w:spacing w:before="100" w:beforeAutospacing="1" w:after="100" w:afterAutospacing="1"/>
    </w:pPr>
    <w:rPr>
      <w:szCs w:val="24"/>
      <w:lang w:val="es-UY" w:eastAsia="es-UY"/>
    </w:rPr>
  </w:style>
  <w:style w:type="character" w:customStyle="1" w:styleId="TtuloCar">
    <w:name w:val="Título Car"/>
    <w:basedOn w:val="Fuentedeprrafopredeter"/>
    <w:link w:val="Ttulo"/>
    <w:rsid w:val="00F963B7"/>
    <w:rPr>
      <w:rFonts w:ascii="Tahoma" w:hAnsi="Tahoma"/>
      <w:sz w:val="52"/>
      <w:lang w:val="es-ES" w:eastAsia="es-ES"/>
    </w:rPr>
  </w:style>
  <w:style w:type="paragraph" w:styleId="Sinespaciado">
    <w:name w:val="No Spacing"/>
    <w:uiPriority w:val="1"/>
    <w:qFormat/>
    <w:rsid w:val="00FC6A0A"/>
    <w:rPr>
      <w:rFonts w:ascii="Calibri" w:eastAsia="Calibri" w:hAnsi="Calibri"/>
      <w:sz w:val="22"/>
      <w:szCs w:val="22"/>
      <w:lang w:eastAsia="en-US"/>
    </w:rPr>
  </w:style>
  <w:style w:type="paragraph" w:customStyle="1" w:styleId="Default">
    <w:name w:val="Default"/>
    <w:rsid w:val="00B0360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Fuentedeprrafopredeter"/>
    <w:rsid w:val="00E87564"/>
  </w:style>
  <w:style w:type="paragraph" w:customStyle="1" w:styleId="prefixedpara">
    <w:name w:val="prefixed_para"/>
    <w:basedOn w:val="Normal"/>
    <w:rsid w:val="00E87564"/>
    <w:pPr>
      <w:spacing w:before="100" w:beforeAutospacing="1" w:after="100" w:afterAutospacing="1"/>
    </w:pPr>
    <w:rPr>
      <w:szCs w:val="24"/>
      <w:lang w:val="es-MX" w:eastAsia="es-MX"/>
    </w:rPr>
  </w:style>
  <w:style w:type="character" w:customStyle="1" w:styleId="HTMLconformatoprevioCar">
    <w:name w:val="HTML con formato previo Car"/>
    <w:basedOn w:val="Fuentedeprrafopredeter"/>
    <w:link w:val="HTMLconformatoprevio"/>
    <w:uiPriority w:val="99"/>
    <w:rsid w:val="00250DE8"/>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057">
      <w:bodyDiv w:val="1"/>
      <w:marLeft w:val="0"/>
      <w:marRight w:val="0"/>
      <w:marTop w:val="0"/>
      <w:marBottom w:val="0"/>
      <w:divBdr>
        <w:top w:val="none" w:sz="0" w:space="0" w:color="auto"/>
        <w:left w:val="none" w:sz="0" w:space="0" w:color="auto"/>
        <w:bottom w:val="none" w:sz="0" w:space="0" w:color="auto"/>
        <w:right w:val="none" w:sz="0" w:space="0" w:color="auto"/>
      </w:divBdr>
      <w:divsChild>
        <w:div w:id="371225868">
          <w:marLeft w:val="0"/>
          <w:marRight w:val="0"/>
          <w:marTop w:val="0"/>
          <w:marBottom w:val="150"/>
          <w:divBdr>
            <w:top w:val="none" w:sz="0" w:space="0" w:color="auto"/>
            <w:left w:val="none" w:sz="0" w:space="0" w:color="auto"/>
            <w:bottom w:val="none" w:sz="0" w:space="0" w:color="auto"/>
            <w:right w:val="none" w:sz="0" w:space="0" w:color="auto"/>
          </w:divBdr>
          <w:divsChild>
            <w:div w:id="138692653">
              <w:marLeft w:val="0"/>
              <w:marRight w:val="0"/>
              <w:marTop w:val="0"/>
              <w:marBottom w:val="0"/>
              <w:divBdr>
                <w:top w:val="none" w:sz="0" w:space="0" w:color="auto"/>
                <w:left w:val="none" w:sz="0" w:space="0" w:color="auto"/>
                <w:bottom w:val="none" w:sz="0" w:space="0" w:color="auto"/>
                <w:right w:val="none" w:sz="0" w:space="0" w:color="auto"/>
              </w:divBdr>
            </w:div>
            <w:div w:id="1053390876">
              <w:marLeft w:val="0"/>
              <w:marRight w:val="105"/>
              <w:marTop w:val="0"/>
              <w:marBottom w:val="0"/>
              <w:divBdr>
                <w:top w:val="none" w:sz="0" w:space="0" w:color="auto"/>
                <w:left w:val="none" w:sz="0" w:space="0" w:color="auto"/>
                <w:bottom w:val="none" w:sz="0" w:space="0" w:color="auto"/>
                <w:right w:val="none" w:sz="0" w:space="0" w:color="auto"/>
              </w:divBdr>
            </w:div>
          </w:divsChild>
        </w:div>
        <w:div w:id="873998630">
          <w:marLeft w:val="0"/>
          <w:marRight w:val="0"/>
          <w:marTop w:val="0"/>
          <w:marBottom w:val="150"/>
          <w:divBdr>
            <w:top w:val="none" w:sz="0" w:space="0" w:color="auto"/>
            <w:left w:val="none" w:sz="0" w:space="0" w:color="auto"/>
            <w:bottom w:val="none" w:sz="0" w:space="0" w:color="auto"/>
            <w:right w:val="none" w:sz="0" w:space="0" w:color="auto"/>
          </w:divBdr>
        </w:div>
        <w:div w:id="878859254">
          <w:marLeft w:val="0"/>
          <w:marRight w:val="0"/>
          <w:marTop w:val="0"/>
          <w:marBottom w:val="150"/>
          <w:divBdr>
            <w:top w:val="none" w:sz="0" w:space="0" w:color="auto"/>
            <w:left w:val="none" w:sz="0" w:space="0" w:color="auto"/>
            <w:bottom w:val="none" w:sz="0" w:space="0" w:color="auto"/>
            <w:right w:val="none" w:sz="0" w:space="0" w:color="auto"/>
          </w:divBdr>
          <w:divsChild>
            <w:div w:id="1546797494">
              <w:marLeft w:val="0"/>
              <w:marRight w:val="105"/>
              <w:marTop w:val="0"/>
              <w:marBottom w:val="0"/>
              <w:divBdr>
                <w:top w:val="none" w:sz="0" w:space="0" w:color="auto"/>
                <w:left w:val="none" w:sz="0" w:space="0" w:color="auto"/>
                <w:bottom w:val="none" w:sz="0" w:space="0" w:color="auto"/>
                <w:right w:val="none" w:sz="0" w:space="0" w:color="auto"/>
              </w:divBdr>
            </w:div>
            <w:div w:id="2101634610">
              <w:marLeft w:val="0"/>
              <w:marRight w:val="0"/>
              <w:marTop w:val="0"/>
              <w:marBottom w:val="0"/>
              <w:divBdr>
                <w:top w:val="none" w:sz="0" w:space="0" w:color="auto"/>
                <w:left w:val="none" w:sz="0" w:space="0" w:color="auto"/>
                <w:bottom w:val="none" w:sz="0" w:space="0" w:color="auto"/>
                <w:right w:val="none" w:sz="0" w:space="0" w:color="auto"/>
              </w:divBdr>
            </w:div>
          </w:divsChild>
        </w:div>
        <w:div w:id="1000623818">
          <w:marLeft w:val="0"/>
          <w:marRight w:val="0"/>
          <w:marTop w:val="0"/>
          <w:marBottom w:val="150"/>
          <w:divBdr>
            <w:top w:val="none" w:sz="0" w:space="0" w:color="auto"/>
            <w:left w:val="none" w:sz="0" w:space="0" w:color="auto"/>
            <w:bottom w:val="none" w:sz="0" w:space="0" w:color="auto"/>
            <w:right w:val="none" w:sz="0" w:space="0" w:color="auto"/>
          </w:divBdr>
          <w:divsChild>
            <w:div w:id="915825182">
              <w:marLeft w:val="0"/>
              <w:marRight w:val="105"/>
              <w:marTop w:val="0"/>
              <w:marBottom w:val="0"/>
              <w:divBdr>
                <w:top w:val="none" w:sz="0" w:space="0" w:color="auto"/>
                <w:left w:val="none" w:sz="0" w:space="0" w:color="auto"/>
                <w:bottom w:val="none" w:sz="0" w:space="0" w:color="auto"/>
                <w:right w:val="none" w:sz="0" w:space="0" w:color="auto"/>
              </w:divBdr>
            </w:div>
            <w:div w:id="1121998669">
              <w:marLeft w:val="0"/>
              <w:marRight w:val="0"/>
              <w:marTop w:val="0"/>
              <w:marBottom w:val="0"/>
              <w:divBdr>
                <w:top w:val="none" w:sz="0" w:space="0" w:color="auto"/>
                <w:left w:val="none" w:sz="0" w:space="0" w:color="auto"/>
                <w:bottom w:val="none" w:sz="0" w:space="0" w:color="auto"/>
                <w:right w:val="none" w:sz="0" w:space="0" w:color="auto"/>
              </w:divBdr>
            </w:div>
          </w:divsChild>
        </w:div>
        <w:div w:id="1936329781">
          <w:marLeft w:val="0"/>
          <w:marRight w:val="0"/>
          <w:marTop w:val="0"/>
          <w:marBottom w:val="150"/>
          <w:divBdr>
            <w:top w:val="none" w:sz="0" w:space="0" w:color="auto"/>
            <w:left w:val="none" w:sz="0" w:space="0" w:color="auto"/>
            <w:bottom w:val="none" w:sz="0" w:space="0" w:color="auto"/>
            <w:right w:val="none" w:sz="0" w:space="0" w:color="auto"/>
          </w:divBdr>
          <w:divsChild>
            <w:div w:id="493034768">
              <w:marLeft w:val="0"/>
              <w:marRight w:val="0"/>
              <w:marTop w:val="0"/>
              <w:marBottom w:val="0"/>
              <w:divBdr>
                <w:top w:val="none" w:sz="0" w:space="0" w:color="auto"/>
                <w:left w:val="none" w:sz="0" w:space="0" w:color="auto"/>
                <w:bottom w:val="none" w:sz="0" w:space="0" w:color="auto"/>
                <w:right w:val="none" w:sz="0" w:space="0" w:color="auto"/>
              </w:divBdr>
            </w:div>
            <w:div w:id="761799179">
              <w:marLeft w:val="0"/>
              <w:marRight w:val="105"/>
              <w:marTop w:val="0"/>
              <w:marBottom w:val="0"/>
              <w:divBdr>
                <w:top w:val="none" w:sz="0" w:space="0" w:color="auto"/>
                <w:left w:val="none" w:sz="0" w:space="0" w:color="auto"/>
                <w:bottom w:val="none" w:sz="0" w:space="0" w:color="auto"/>
                <w:right w:val="none" w:sz="0" w:space="0" w:color="auto"/>
              </w:divBdr>
            </w:div>
          </w:divsChild>
        </w:div>
        <w:div w:id="2073505663">
          <w:marLeft w:val="0"/>
          <w:marRight w:val="0"/>
          <w:marTop w:val="0"/>
          <w:marBottom w:val="150"/>
          <w:divBdr>
            <w:top w:val="none" w:sz="0" w:space="0" w:color="auto"/>
            <w:left w:val="none" w:sz="0" w:space="0" w:color="auto"/>
            <w:bottom w:val="none" w:sz="0" w:space="0" w:color="auto"/>
            <w:right w:val="none" w:sz="0" w:space="0" w:color="auto"/>
          </w:divBdr>
          <w:divsChild>
            <w:div w:id="502933129">
              <w:marLeft w:val="0"/>
              <w:marRight w:val="105"/>
              <w:marTop w:val="0"/>
              <w:marBottom w:val="0"/>
              <w:divBdr>
                <w:top w:val="none" w:sz="0" w:space="0" w:color="auto"/>
                <w:left w:val="none" w:sz="0" w:space="0" w:color="auto"/>
                <w:bottom w:val="none" w:sz="0" w:space="0" w:color="auto"/>
                <w:right w:val="none" w:sz="0" w:space="0" w:color="auto"/>
              </w:divBdr>
            </w:div>
            <w:div w:id="19270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856">
      <w:bodyDiv w:val="1"/>
      <w:marLeft w:val="0"/>
      <w:marRight w:val="0"/>
      <w:marTop w:val="0"/>
      <w:marBottom w:val="0"/>
      <w:divBdr>
        <w:top w:val="none" w:sz="0" w:space="0" w:color="auto"/>
        <w:left w:val="none" w:sz="0" w:space="0" w:color="auto"/>
        <w:bottom w:val="none" w:sz="0" w:space="0" w:color="auto"/>
        <w:right w:val="none" w:sz="0" w:space="0" w:color="auto"/>
      </w:divBdr>
    </w:div>
    <w:div w:id="108859862">
      <w:bodyDiv w:val="1"/>
      <w:marLeft w:val="0"/>
      <w:marRight w:val="0"/>
      <w:marTop w:val="0"/>
      <w:marBottom w:val="0"/>
      <w:divBdr>
        <w:top w:val="none" w:sz="0" w:space="0" w:color="auto"/>
        <w:left w:val="none" w:sz="0" w:space="0" w:color="auto"/>
        <w:bottom w:val="none" w:sz="0" w:space="0" w:color="auto"/>
        <w:right w:val="none" w:sz="0" w:space="0" w:color="auto"/>
      </w:divBdr>
    </w:div>
    <w:div w:id="165247753">
      <w:bodyDiv w:val="1"/>
      <w:marLeft w:val="0"/>
      <w:marRight w:val="0"/>
      <w:marTop w:val="0"/>
      <w:marBottom w:val="0"/>
      <w:divBdr>
        <w:top w:val="none" w:sz="0" w:space="0" w:color="auto"/>
        <w:left w:val="none" w:sz="0" w:space="0" w:color="auto"/>
        <w:bottom w:val="none" w:sz="0" w:space="0" w:color="auto"/>
        <w:right w:val="none" w:sz="0" w:space="0" w:color="auto"/>
      </w:divBdr>
      <w:divsChild>
        <w:div w:id="580331750">
          <w:marLeft w:val="0"/>
          <w:marRight w:val="0"/>
          <w:marTop w:val="0"/>
          <w:marBottom w:val="0"/>
          <w:divBdr>
            <w:top w:val="none" w:sz="0" w:space="0" w:color="auto"/>
            <w:left w:val="none" w:sz="0" w:space="0" w:color="auto"/>
            <w:bottom w:val="none" w:sz="0" w:space="0" w:color="auto"/>
            <w:right w:val="none" w:sz="0" w:space="0" w:color="auto"/>
          </w:divBdr>
          <w:divsChild>
            <w:div w:id="44568792">
              <w:marLeft w:val="0"/>
              <w:marRight w:val="0"/>
              <w:marTop w:val="0"/>
              <w:marBottom w:val="0"/>
              <w:divBdr>
                <w:top w:val="none" w:sz="0" w:space="0" w:color="auto"/>
                <w:left w:val="none" w:sz="0" w:space="0" w:color="auto"/>
                <w:bottom w:val="none" w:sz="0" w:space="0" w:color="auto"/>
                <w:right w:val="none" w:sz="0" w:space="0" w:color="auto"/>
              </w:divBdr>
            </w:div>
            <w:div w:id="53550345">
              <w:marLeft w:val="0"/>
              <w:marRight w:val="0"/>
              <w:marTop w:val="0"/>
              <w:marBottom w:val="0"/>
              <w:divBdr>
                <w:top w:val="none" w:sz="0" w:space="0" w:color="auto"/>
                <w:left w:val="none" w:sz="0" w:space="0" w:color="auto"/>
                <w:bottom w:val="none" w:sz="0" w:space="0" w:color="auto"/>
                <w:right w:val="none" w:sz="0" w:space="0" w:color="auto"/>
              </w:divBdr>
            </w:div>
            <w:div w:id="119999019">
              <w:marLeft w:val="0"/>
              <w:marRight w:val="0"/>
              <w:marTop w:val="0"/>
              <w:marBottom w:val="0"/>
              <w:divBdr>
                <w:top w:val="none" w:sz="0" w:space="0" w:color="auto"/>
                <w:left w:val="none" w:sz="0" w:space="0" w:color="auto"/>
                <w:bottom w:val="none" w:sz="0" w:space="0" w:color="auto"/>
                <w:right w:val="none" w:sz="0" w:space="0" w:color="auto"/>
              </w:divBdr>
            </w:div>
            <w:div w:id="263810715">
              <w:marLeft w:val="0"/>
              <w:marRight w:val="0"/>
              <w:marTop w:val="0"/>
              <w:marBottom w:val="0"/>
              <w:divBdr>
                <w:top w:val="none" w:sz="0" w:space="0" w:color="auto"/>
                <w:left w:val="none" w:sz="0" w:space="0" w:color="auto"/>
                <w:bottom w:val="none" w:sz="0" w:space="0" w:color="auto"/>
                <w:right w:val="none" w:sz="0" w:space="0" w:color="auto"/>
              </w:divBdr>
            </w:div>
            <w:div w:id="374239249">
              <w:marLeft w:val="0"/>
              <w:marRight w:val="0"/>
              <w:marTop w:val="0"/>
              <w:marBottom w:val="0"/>
              <w:divBdr>
                <w:top w:val="none" w:sz="0" w:space="0" w:color="auto"/>
                <w:left w:val="none" w:sz="0" w:space="0" w:color="auto"/>
                <w:bottom w:val="none" w:sz="0" w:space="0" w:color="auto"/>
                <w:right w:val="none" w:sz="0" w:space="0" w:color="auto"/>
              </w:divBdr>
            </w:div>
            <w:div w:id="425658379">
              <w:marLeft w:val="0"/>
              <w:marRight w:val="0"/>
              <w:marTop w:val="0"/>
              <w:marBottom w:val="0"/>
              <w:divBdr>
                <w:top w:val="none" w:sz="0" w:space="0" w:color="auto"/>
                <w:left w:val="none" w:sz="0" w:space="0" w:color="auto"/>
                <w:bottom w:val="none" w:sz="0" w:space="0" w:color="auto"/>
                <w:right w:val="none" w:sz="0" w:space="0" w:color="auto"/>
              </w:divBdr>
            </w:div>
            <w:div w:id="547301913">
              <w:marLeft w:val="0"/>
              <w:marRight w:val="0"/>
              <w:marTop w:val="0"/>
              <w:marBottom w:val="0"/>
              <w:divBdr>
                <w:top w:val="none" w:sz="0" w:space="0" w:color="auto"/>
                <w:left w:val="none" w:sz="0" w:space="0" w:color="auto"/>
                <w:bottom w:val="none" w:sz="0" w:space="0" w:color="auto"/>
                <w:right w:val="none" w:sz="0" w:space="0" w:color="auto"/>
              </w:divBdr>
            </w:div>
            <w:div w:id="689717402">
              <w:marLeft w:val="0"/>
              <w:marRight w:val="0"/>
              <w:marTop w:val="0"/>
              <w:marBottom w:val="0"/>
              <w:divBdr>
                <w:top w:val="none" w:sz="0" w:space="0" w:color="auto"/>
                <w:left w:val="none" w:sz="0" w:space="0" w:color="auto"/>
                <w:bottom w:val="none" w:sz="0" w:space="0" w:color="auto"/>
                <w:right w:val="none" w:sz="0" w:space="0" w:color="auto"/>
              </w:divBdr>
            </w:div>
            <w:div w:id="770051033">
              <w:marLeft w:val="0"/>
              <w:marRight w:val="0"/>
              <w:marTop w:val="0"/>
              <w:marBottom w:val="0"/>
              <w:divBdr>
                <w:top w:val="none" w:sz="0" w:space="0" w:color="auto"/>
                <w:left w:val="none" w:sz="0" w:space="0" w:color="auto"/>
                <w:bottom w:val="none" w:sz="0" w:space="0" w:color="auto"/>
                <w:right w:val="none" w:sz="0" w:space="0" w:color="auto"/>
              </w:divBdr>
            </w:div>
            <w:div w:id="1334605843">
              <w:marLeft w:val="0"/>
              <w:marRight w:val="0"/>
              <w:marTop w:val="0"/>
              <w:marBottom w:val="0"/>
              <w:divBdr>
                <w:top w:val="none" w:sz="0" w:space="0" w:color="auto"/>
                <w:left w:val="none" w:sz="0" w:space="0" w:color="auto"/>
                <w:bottom w:val="none" w:sz="0" w:space="0" w:color="auto"/>
                <w:right w:val="none" w:sz="0" w:space="0" w:color="auto"/>
              </w:divBdr>
            </w:div>
            <w:div w:id="1758860547">
              <w:marLeft w:val="0"/>
              <w:marRight w:val="0"/>
              <w:marTop w:val="0"/>
              <w:marBottom w:val="0"/>
              <w:divBdr>
                <w:top w:val="none" w:sz="0" w:space="0" w:color="auto"/>
                <w:left w:val="none" w:sz="0" w:space="0" w:color="auto"/>
                <w:bottom w:val="none" w:sz="0" w:space="0" w:color="auto"/>
                <w:right w:val="none" w:sz="0" w:space="0" w:color="auto"/>
              </w:divBdr>
            </w:div>
            <w:div w:id="1812937634">
              <w:marLeft w:val="0"/>
              <w:marRight w:val="0"/>
              <w:marTop w:val="0"/>
              <w:marBottom w:val="0"/>
              <w:divBdr>
                <w:top w:val="none" w:sz="0" w:space="0" w:color="auto"/>
                <w:left w:val="none" w:sz="0" w:space="0" w:color="auto"/>
                <w:bottom w:val="none" w:sz="0" w:space="0" w:color="auto"/>
                <w:right w:val="none" w:sz="0" w:space="0" w:color="auto"/>
              </w:divBdr>
            </w:div>
            <w:div w:id="1927572917">
              <w:marLeft w:val="0"/>
              <w:marRight w:val="0"/>
              <w:marTop w:val="0"/>
              <w:marBottom w:val="0"/>
              <w:divBdr>
                <w:top w:val="none" w:sz="0" w:space="0" w:color="auto"/>
                <w:left w:val="none" w:sz="0" w:space="0" w:color="auto"/>
                <w:bottom w:val="none" w:sz="0" w:space="0" w:color="auto"/>
                <w:right w:val="none" w:sz="0" w:space="0" w:color="auto"/>
              </w:divBdr>
            </w:div>
            <w:div w:id="1935623864">
              <w:marLeft w:val="0"/>
              <w:marRight w:val="0"/>
              <w:marTop w:val="0"/>
              <w:marBottom w:val="0"/>
              <w:divBdr>
                <w:top w:val="none" w:sz="0" w:space="0" w:color="auto"/>
                <w:left w:val="none" w:sz="0" w:space="0" w:color="auto"/>
                <w:bottom w:val="none" w:sz="0" w:space="0" w:color="auto"/>
                <w:right w:val="none" w:sz="0" w:space="0" w:color="auto"/>
              </w:divBdr>
            </w:div>
            <w:div w:id="21457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8612">
      <w:bodyDiv w:val="1"/>
      <w:marLeft w:val="0"/>
      <w:marRight w:val="0"/>
      <w:marTop w:val="0"/>
      <w:marBottom w:val="0"/>
      <w:divBdr>
        <w:top w:val="none" w:sz="0" w:space="0" w:color="auto"/>
        <w:left w:val="none" w:sz="0" w:space="0" w:color="auto"/>
        <w:bottom w:val="none" w:sz="0" w:space="0" w:color="auto"/>
        <w:right w:val="none" w:sz="0" w:space="0" w:color="auto"/>
      </w:divBdr>
      <w:divsChild>
        <w:div w:id="1467892307">
          <w:marLeft w:val="0"/>
          <w:marRight w:val="0"/>
          <w:marTop w:val="0"/>
          <w:marBottom w:val="0"/>
          <w:divBdr>
            <w:top w:val="none" w:sz="0" w:space="0" w:color="auto"/>
            <w:left w:val="none" w:sz="0" w:space="0" w:color="auto"/>
            <w:bottom w:val="none" w:sz="0" w:space="0" w:color="auto"/>
            <w:right w:val="none" w:sz="0" w:space="0" w:color="auto"/>
          </w:divBdr>
          <w:divsChild>
            <w:div w:id="20673598">
              <w:marLeft w:val="0"/>
              <w:marRight w:val="0"/>
              <w:marTop w:val="0"/>
              <w:marBottom w:val="0"/>
              <w:divBdr>
                <w:top w:val="none" w:sz="0" w:space="0" w:color="auto"/>
                <w:left w:val="none" w:sz="0" w:space="0" w:color="auto"/>
                <w:bottom w:val="none" w:sz="0" w:space="0" w:color="auto"/>
                <w:right w:val="none" w:sz="0" w:space="0" w:color="auto"/>
              </w:divBdr>
            </w:div>
            <w:div w:id="72360205">
              <w:marLeft w:val="0"/>
              <w:marRight w:val="0"/>
              <w:marTop w:val="0"/>
              <w:marBottom w:val="0"/>
              <w:divBdr>
                <w:top w:val="none" w:sz="0" w:space="0" w:color="auto"/>
                <w:left w:val="none" w:sz="0" w:space="0" w:color="auto"/>
                <w:bottom w:val="none" w:sz="0" w:space="0" w:color="auto"/>
                <w:right w:val="none" w:sz="0" w:space="0" w:color="auto"/>
              </w:divBdr>
            </w:div>
            <w:div w:id="266812390">
              <w:marLeft w:val="0"/>
              <w:marRight w:val="0"/>
              <w:marTop w:val="0"/>
              <w:marBottom w:val="0"/>
              <w:divBdr>
                <w:top w:val="none" w:sz="0" w:space="0" w:color="auto"/>
                <w:left w:val="none" w:sz="0" w:space="0" w:color="auto"/>
                <w:bottom w:val="none" w:sz="0" w:space="0" w:color="auto"/>
                <w:right w:val="none" w:sz="0" w:space="0" w:color="auto"/>
              </w:divBdr>
            </w:div>
            <w:div w:id="545456379">
              <w:marLeft w:val="0"/>
              <w:marRight w:val="0"/>
              <w:marTop w:val="0"/>
              <w:marBottom w:val="0"/>
              <w:divBdr>
                <w:top w:val="none" w:sz="0" w:space="0" w:color="auto"/>
                <w:left w:val="none" w:sz="0" w:space="0" w:color="auto"/>
                <w:bottom w:val="none" w:sz="0" w:space="0" w:color="auto"/>
                <w:right w:val="none" w:sz="0" w:space="0" w:color="auto"/>
              </w:divBdr>
            </w:div>
            <w:div w:id="904338640">
              <w:marLeft w:val="0"/>
              <w:marRight w:val="0"/>
              <w:marTop w:val="0"/>
              <w:marBottom w:val="0"/>
              <w:divBdr>
                <w:top w:val="none" w:sz="0" w:space="0" w:color="auto"/>
                <w:left w:val="none" w:sz="0" w:space="0" w:color="auto"/>
                <w:bottom w:val="none" w:sz="0" w:space="0" w:color="auto"/>
                <w:right w:val="none" w:sz="0" w:space="0" w:color="auto"/>
              </w:divBdr>
            </w:div>
            <w:div w:id="946081018">
              <w:marLeft w:val="0"/>
              <w:marRight w:val="0"/>
              <w:marTop w:val="0"/>
              <w:marBottom w:val="0"/>
              <w:divBdr>
                <w:top w:val="none" w:sz="0" w:space="0" w:color="auto"/>
                <w:left w:val="none" w:sz="0" w:space="0" w:color="auto"/>
                <w:bottom w:val="none" w:sz="0" w:space="0" w:color="auto"/>
                <w:right w:val="none" w:sz="0" w:space="0" w:color="auto"/>
              </w:divBdr>
            </w:div>
            <w:div w:id="1000810188">
              <w:marLeft w:val="0"/>
              <w:marRight w:val="0"/>
              <w:marTop w:val="0"/>
              <w:marBottom w:val="0"/>
              <w:divBdr>
                <w:top w:val="none" w:sz="0" w:space="0" w:color="auto"/>
                <w:left w:val="none" w:sz="0" w:space="0" w:color="auto"/>
                <w:bottom w:val="none" w:sz="0" w:space="0" w:color="auto"/>
                <w:right w:val="none" w:sz="0" w:space="0" w:color="auto"/>
              </w:divBdr>
            </w:div>
            <w:div w:id="1013727737">
              <w:marLeft w:val="0"/>
              <w:marRight w:val="0"/>
              <w:marTop w:val="0"/>
              <w:marBottom w:val="0"/>
              <w:divBdr>
                <w:top w:val="none" w:sz="0" w:space="0" w:color="auto"/>
                <w:left w:val="none" w:sz="0" w:space="0" w:color="auto"/>
                <w:bottom w:val="none" w:sz="0" w:space="0" w:color="auto"/>
                <w:right w:val="none" w:sz="0" w:space="0" w:color="auto"/>
              </w:divBdr>
            </w:div>
            <w:div w:id="1159423095">
              <w:marLeft w:val="0"/>
              <w:marRight w:val="0"/>
              <w:marTop w:val="0"/>
              <w:marBottom w:val="0"/>
              <w:divBdr>
                <w:top w:val="none" w:sz="0" w:space="0" w:color="auto"/>
                <w:left w:val="none" w:sz="0" w:space="0" w:color="auto"/>
                <w:bottom w:val="none" w:sz="0" w:space="0" w:color="auto"/>
                <w:right w:val="none" w:sz="0" w:space="0" w:color="auto"/>
              </w:divBdr>
            </w:div>
            <w:div w:id="1377856783">
              <w:marLeft w:val="0"/>
              <w:marRight w:val="0"/>
              <w:marTop w:val="0"/>
              <w:marBottom w:val="0"/>
              <w:divBdr>
                <w:top w:val="none" w:sz="0" w:space="0" w:color="auto"/>
                <w:left w:val="none" w:sz="0" w:space="0" w:color="auto"/>
                <w:bottom w:val="none" w:sz="0" w:space="0" w:color="auto"/>
                <w:right w:val="none" w:sz="0" w:space="0" w:color="auto"/>
              </w:divBdr>
            </w:div>
            <w:div w:id="1652246359">
              <w:marLeft w:val="0"/>
              <w:marRight w:val="0"/>
              <w:marTop w:val="0"/>
              <w:marBottom w:val="0"/>
              <w:divBdr>
                <w:top w:val="none" w:sz="0" w:space="0" w:color="auto"/>
                <w:left w:val="none" w:sz="0" w:space="0" w:color="auto"/>
                <w:bottom w:val="none" w:sz="0" w:space="0" w:color="auto"/>
                <w:right w:val="none" w:sz="0" w:space="0" w:color="auto"/>
              </w:divBdr>
            </w:div>
            <w:div w:id="1953245128">
              <w:marLeft w:val="0"/>
              <w:marRight w:val="0"/>
              <w:marTop w:val="0"/>
              <w:marBottom w:val="0"/>
              <w:divBdr>
                <w:top w:val="none" w:sz="0" w:space="0" w:color="auto"/>
                <w:left w:val="none" w:sz="0" w:space="0" w:color="auto"/>
                <w:bottom w:val="none" w:sz="0" w:space="0" w:color="auto"/>
                <w:right w:val="none" w:sz="0" w:space="0" w:color="auto"/>
              </w:divBdr>
            </w:div>
            <w:div w:id="2073699849">
              <w:marLeft w:val="0"/>
              <w:marRight w:val="0"/>
              <w:marTop w:val="0"/>
              <w:marBottom w:val="0"/>
              <w:divBdr>
                <w:top w:val="none" w:sz="0" w:space="0" w:color="auto"/>
                <w:left w:val="none" w:sz="0" w:space="0" w:color="auto"/>
                <w:bottom w:val="none" w:sz="0" w:space="0" w:color="auto"/>
                <w:right w:val="none" w:sz="0" w:space="0" w:color="auto"/>
              </w:divBdr>
            </w:div>
            <w:div w:id="2087726331">
              <w:marLeft w:val="0"/>
              <w:marRight w:val="0"/>
              <w:marTop w:val="0"/>
              <w:marBottom w:val="0"/>
              <w:divBdr>
                <w:top w:val="none" w:sz="0" w:space="0" w:color="auto"/>
                <w:left w:val="none" w:sz="0" w:space="0" w:color="auto"/>
                <w:bottom w:val="none" w:sz="0" w:space="0" w:color="auto"/>
                <w:right w:val="none" w:sz="0" w:space="0" w:color="auto"/>
              </w:divBdr>
            </w:div>
            <w:div w:id="21238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6990">
      <w:bodyDiv w:val="1"/>
      <w:marLeft w:val="0"/>
      <w:marRight w:val="0"/>
      <w:marTop w:val="0"/>
      <w:marBottom w:val="0"/>
      <w:divBdr>
        <w:top w:val="none" w:sz="0" w:space="0" w:color="auto"/>
        <w:left w:val="none" w:sz="0" w:space="0" w:color="auto"/>
        <w:bottom w:val="none" w:sz="0" w:space="0" w:color="auto"/>
        <w:right w:val="none" w:sz="0" w:space="0" w:color="auto"/>
      </w:divBdr>
    </w:div>
    <w:div w:id="397020016">
      <w:bodyDiv w:val="1"/>
      <w:marLeft w:val="0"/>
      <w:marRight w:val="0"/>
      <w:marTop w:val="0"/>
      <w:marBottom w:val="0"/>
      <w:divBdr>
        <w:top w:val="none" w:sz="0" w:space="0" w:color="auto"/>
        <w:left w:val="none" w:sz="0" w:space="0" w:color="auto"/>
        <w:bottom w:val="none" w:sz="0" w:space="0" w:color="auto"/>
        <w:right w:val="none" w:sz="0" w:space="0" w:color="auto"/>
      </w:divBdr>
    </w:div>
    <w:div w:id="439957065">
      <w:bodyDiv w:val="1"/>
      <w:marLeft w:val="0"/>
      <w:marRight w:val="0"/>
      <w:marTop w:val="0"/>
      <w:marBottom w:val="0"/>
      <w:divBdr>
        <w:top w:val="none" w:sz="0" w:space="0" w:color="auto"/>
        <w:left w:val="none" w:sz="0" w:space="0" w:color="auto"/>
        <w:bottom w:val="none" w:sz="0" w:space="0" w:color="auto"/>
        <w:right w:val="none" w:sz="0" w:space="0" w:color="auto"/>
      </w:divBdr>
    </w:div>
    <w:div w:id="612516133">
      <w:bodyDiv w:val="1"/>
      <w:marLeft w:val="0"/>
      <w:marRight w:val="0"/>
      <w:marTop w:val="0"/>
      <w:marBottom w:val="0"/>
      <w:divBdr>
        <w:top w:val="none" w:sz="0" w:space="0" w:color="auto"/>
        <w:left w:val="none" w:sz="0" w:space="0" w:color="auto"/>
        <w:bottom w:val="none" w:sz="0" w:space="0" w:color="auto"/>
        <w:right w:val="none" w:sz="0" w:space="0" w:color="auto"/>
      </w:divBdr>
    </w:div>
    <w:div w:id="644042062">
      <w:bodyDiv w:val="1"/>
      <w:marLeft w:val="0"/>
      <w:marRight w:val="0"/>
      <w:marTop w:val="0"/>
      <w:marBottom w:val="0"/>
      <w:divBdr>
        <w:top w:val="none" w:sz="0" w:space="0" w:color="auto"/>
        <w:left w:val="none" w:sz="0" w:space="0" w:color="auto"/>
        <w:bottom w:val="none" w:sz="0" w:space="0" w:color="auto"/>
        <w:right w:val="none" w:sz="0" w:space="0" w:color="auto"/>
      </w:divBdr>
      <w:divsChild>
        <w:div w:id="1381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77073">
              <w:marLeft w:val="0"/>
              <w:marRight w:val="0"/>
              <w:marTop w:val="0"/>
              <w:marBottom w:val="0"/>
              <w:divBdr>
                <w:top w:val="none" w:sz="0" w:space="0" w:color="auto"/>
                <w:left w:val="none" w:sz="0" w:space="0" w:color="auto"/>
                <w:bottom w:val="none" w:sz="0" w:space="0" w:color="auto"/>
                <w:right w:val="none" w:sz="0" w:space="0" w:color="auto"/>
              </w:divBdr>
              <w:divsChild>
                <w:div w:id="19487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5071">
          <w:marLeft w:val="0"/>
          <w:marRight w:val="0"/>
          <w:marTop w:val="0"/>
          <w:marBottom w:val="0"/>
          <w:divBdr>
            <w:top w:val="none" w:sz="0" w:space="0" w:color="auto"/>
            <w:left w:val="none" w:sz="0" w:space="0" w:color="auto"/>
            <w:bottom w:val="none" w:sz="0" w:space="0" w:color="auto"/>
            <w:right w:val="none" w:sz="0" w:space="0" w:color="auto"/>
          </w:divBdr>
          <w:divsChild>
            <w:div w:id="16873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1966">
      <w:bodyDiv w:val="1"/>
      <w:marLeft w:val="0"/>
      <w:marRight w:val="0"/>
      <w:marTop w:val="0"/>
      <w:marBottom w:val="0"/>
      <w:divBdr>
        <w:top w:val="none" w:sz="0" w:space="0" w:color="auto"/>
        <w:left w:val="none" w:sz="0" w:space="0" w:color="auto"/>
        <w:bottom w:val="none" w:sz="0" w:space="0" w:color="auto"/>
        <w:right w:val="none" w:sz="0" w:space="0" w:color="auto"/>
      </w:divBdr>
    </w:div>
    <w:div w:id="827288859">
      <w:bodyDiv w:val="1"/>
      <w:marLeft w:val="0"/>
      <w:marRight w:val="0"/>
      <w:marTop w:val="0"/>
      <w:marBottom w:val="0"/>
      <w:divBdr>
        <w:top w:val="none" w:sz="0" w:space="0" w:color="auto"/>
        <w:left w:val="none" w:sz="0" w:space="0" w:color="auto"/>
        <w:bottom w:val="none" w:sz="0" w:space="0" w:color="auto"/>
        <w:right w:val="none" w:sz="0" w:space="0" w:color="auto"/>
      </w:divBdr>
      <w:divsChild>
        <w:div w:id="702025637">
          <w:marLeft w:val="0"/>
          <w:marRight w:val="0"/>
          <w:marTop w:val="0"/>
          <w:marBottom w:val="0"/>
          <w:divBdr>
            <w:top w:val="none" w:sz="0" w:space="0" w:color="auto"/>
            <w:left w:val="none" w:sz="0" w:space="0" w:color="auto"/>
            <w:bottom w:val="none" w:sz="0" w:space="0" w:color="auto"/>
            <w:right w:val="none" w:sz="0" w:space="0" w:color="auto"/>
          </w:divBdr>
          <w:divsChild>
            <w:div w:id="684289129">
              <w:marLeft w:val="0"/>
              <w:marRight w:val="0"/>
              <w:marTop w:val="0"/>
              <w:marBottom w:val="0"/>
              <w:divBdr>
                <w:top w:val="none" w:sz="0" w:space="0" w:color="auto"/>
                <w:left w:val="none" w:sz="0" w:space="0" w:color="auto"/>
                <w:bottom w:val="none" w:sz="0" w:space="0" w:color="auto"/>
                <w:right w:val="none" w:sz="0" w:space="0" w:color="auto"/>
              </w:divBdr>
              <w:divsChild>
                <w:div w:id="44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9027">
          <w:marLeft w:val="0"/>
          <w:marRight w:val="0"/>
          <w:marTop w:val="0"/>
          <w:marBottom w:val="0"/>
          <w:divBdr>
            <w:top w:val="none" w:sz="0" w:space="0" w:color="auto"/>
            <w:left w:val="none" w:sz="0" w:space="0" w:color="auto"/>
            <w:bottom w:val="none" w:sz="0" w:space="0" w:color="auto"/>
            <w:right w:val="none" w:sz="0" w:space="0" w:color="auto"/>
          </w:divBdr>
        </w:div>
        <w:div w:id="1051541925">
          <w:marLeft w:val="0"/>
          <w:marRight w:val="0"/>
          <w:marTop w:val="0"/>
          <w:marBottom w:val="0"/>
          <w:divBdr>
            <w:top w:val="none" w:sz="0" w:space="0" w:color="auto"/>
            <w:left w:val="none" w:sz="0" w:space="0" w:color="auto"/>
            <w:bottom w:val="none" w:sz="0" w:space="0" w:color="auto"/>
            <w:right w:val="none" w:sz="0" w:space="0" w:color="auto"/>
          </w:divBdr>
        </w:div>
        <w:div w:id="1104887907">
          <w:marLeft w:val="0"/>
          <w:marRight w:val="0"/>
          <w:marTop w:val="0"/>
          <w:marBottom w:val="0"/>
          <w:divBdr>
            <w:top w:val="none" w:sz="0" w:space="0" w:color="auto"/>
            <w:left w:val="none" w:sz="0" w:space="0" w:color="auto"/>
            <w:bottom w:val="none" w:sz="0" w:space="0" w:color="auto"/>
            <w:right w:val="none" w:sz="0" w:space="0" w:color="auto"/>
          </w:divBdr>
        </w:div>
        <w:div w:id="1301113865">
          <w:marLeft w:val="0"/>
          <w:marRight w:val="0"/>
          <w:marTop w:val="0"/>
          <w:marBottom w:val="0"/>
          <w:divBdr>
            <w:top w:val="none" w:sz="0" w:space="0" w:color="auto"/>
            <w:left w:val="none" w:sz="0" w:space="0" w:color="auto"/>
            <w:bottom w:val="none" w:sz="0" w:space="0" w:color="auto"/>
            <w:right w:val="none" w:sz="0" w:space="0" w:color="auto"/>
          </w:divBdr>
        </w:div>
        <w:div w:id="1738894789">
          <w:marLeft w:val="0"/>
          <w:marRight w:val="0"/>
          <w:marTop w:val="0"/>
          <w:marBottom w:val="0"/>
          <w:divBdr>
            <w:top w:val="none" w:sz="0" w:space="0" w:color="auto"/>
            <w:left w:val="none" w:sz="0" w:space="0" w:color="auto"/>
            <w:bottom w:val="none" w:sz="0" w:space="0" w:color="auto"/>
            <w:right w:val="none" w:sz="0" w:space="0" w:color="auto"/>
          </w:divBdr>
        </w:div>
        <w:div w:id="185067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1478">
              <w:marLeft w:val="0"/>
              <w:marRight w:val="0"/>
              <w:marTop w:val="0"/>
              <w:marBottom w:val="0"/>
              <w:divBdr>
                <w:top w:val="none" w:sz="0" w:space="0" w:color="auto"/>
                <w:left w:val="none" w:sz="0" w:space="0" w:color="auto"/>
                <w:bottom w:val="none" w:sz="0" w:space="0" w:color="auto"/>
                <w:right w:val="none" w:sz="0" w:space="0" w:color="auto"/>
              </w:divBdr>
              <w:divsChild>
                <w:div w:id="2055620229">
                  <w:marLeft w:val="0"/>
                  <w:marRight w:val="0"/>
                  <w:marTop w:val="0"/>
                  <w:marBottom w:val="0"/>
                  <w:divBdr>
                    <w:top w:val="none" w:sz="0" w:space="0" w:color="auto"/>
                    <w:left w:val="none" w:sz="0" w:space="0" w:color="auto"/>
                    <w:bottom w:val="none" w:sz="0" w:space="0" w:color="auto"/>
                    <w:right w:val="none" w:sz="0" w:space="0" w:color="auto"/>
                  </w:divBdr>
                  <w:divsChild>
                    <w:div w:id="2056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8109">
      <w:bodyDiv w:val="1"/>
      <w:marLeft w:val="0"/>
      <w:marRight w:val="0"/>
      <w:marTop w:val="0"/>
      <w:marBottom w:val="0"/>
      <w:divBdr>
        <w:top w:val="none" w:sz="0" w:space="0" w:color="auto"/>
        <w:left w:val="none" w:sz="0" w:space="0" w:color="auto"/>
        <w:bottom w:val="none" w:sz="0" w:space="0" w:color="auto"/>
        <w:right w:val="none" w:sz="0" w:space="0" w:color="auto"/>
      </w:divBdr>
    </w:div>
    <w:div w:id="957680058">
      <w:bodyDiv w:val="1"/>
      <w:marLeft w:val="0"/>
      <w:marRight w:val="0"/>
      <w:marTop w:val="0"/>
      <w:marBottom w:val="0"/>
      <w:divBdr>
        <w:top w:val="none" w:sz="0" w:space="0" w:color="auto"/>
        <w:left w:val="none" w:sz="0" w:space="0" w:color="auto"/>
        <w:bottom w:val="none" w:sz="0" w:space="0" w:color="auto"/>
        <w:right w:val="none" w:sz="0" w:space="0" w:color="auto"/>
      </w:divBdr>
    </w:div>
    <w:div w:id="1010067215">
      <w:bodyDiv w:val="1"/>
      <w:marLeft w:val="0"/>
      <w:marRight w:val="0"/>
      <w:marTop w:val="0"/>
      <w:marBottom w:val="0"/>
      <w:divBdr>
        <w:top w:val="none" w:sz="0" w:space="0" w:color="auto"/>
        <w:left w:val="none" w:sz="0" w:space="0" w:color="auto"/>
        <w:bottom w:val="none" w:sz="0" w:space="0" w:color="auto"/>
        <w:right w:val="none" w:sz="0" w:space="0" w:color="auto"/>
      </w:divBdr>
    </w:div>
    <w:div w:id="1023286038">
      <w:bodyDiv w:val="1"/>
      <w:marLeft w:val="0"/>
      <w:marRight w:val="0"/>
      <w:marTop w:val="0"/>
      <w:marBottom w:val="0"/>
      <w:divBdr>
        <w:top w:val="none" w:sz="0" w:space="0" w:color="auto"/>
        <w:left w:val="none" w:sz="0" w:space="0" w:color="auto"/>
        <w:bottom w:val="none" w:sz="0" w:space="0" w:color="auto"/>
        <w:right w:val="none" w:sz="0" w:space="0" w:color="auto"/>
      </w:divBdr>
    </w:div>
    <w:div w:id="1063019899">
      <w:bodyDiv w:val="1"/>
      <w:marLeft w:val="0"/>
      <w:marRight w:val="0"/>
      <w:marTop w:val="0"/>
      <w:marBottom w:val="0"/>
      <w:divBdr>
        <w:top w:val="none" w:sz="0" w:space="0" w:color="auto"/>
        <w:left w:val="none" w:sz="0" w:space="0" w:color="auto"/>
        <w:bottom w:val="none" w:sz="0" w:space="0" w:color="auto"/>
        <w:right w:val="none" w:sz="0" w:space="0" w:color="auto"/>
      </w:divBdr>
    </w:div>
    <w:div w:id="1314682458">
      <w:bodyDiv w:val="1"/>
      <w:marLeft w:val="0"/>
      <w:marRight w:val="0"/>
      <w:marTop w:val="0"/>
      <w:marBottom w:val="0"/>
      <w:divBdr>
        <w:top w:val="none" w:sz="0" w:space="0" w:color="auto"/>
        <w:left w:val="none" w:sz="0" w:space="0" w:color="auto"/>
        <w:bottom w:val="none" w:sz="0" w:space="0" w:color="auto"/>
        <w:right w:val="none" w:sz="0" w:space="0" w:color="auto"/>
      </w:divBdr>
      <w:divsChild>
        <w:div w:id="3270549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648208">
      <w:bodyDiv w:val="1"/>
      <w:marLeft w:val="0"/>
      <w:marRight w:val="0"/>
      <w:marTop w:val="0"/>
      <w:marBottom w:val="0"/>
      <w:divBdr>
        <w:top w:val="none" w:sz="0" w:space="0" w:color="auto"/>
        <w:left w:val="none" w:sz="0" w:space="0" w:color="auto"/>
        <w:bottom w:val="none" w:sz="0" w:space="0" w:color="auto"/>
        <w:right w:val="none" w:sz="0" w:space="0" w:color="auto"/>
      </w:divBdr>
      <w:divsChild>
        <w:div w:id="135267300">
          <w:marLeft w:val="0"/>
          <w:marRight w:val="0"/>
          <w:marTop w:val="0"/>
          <w:marBottom w:val="0"/>
          <w:divBdr>
            <w:top w:val="none" w:sz="0" w:space="0" w:color="auto"/>
            <w:left w:val="none" w:sz="0" w:space="0" w:color="auto"/>
            <w:bottom w:val="none" w:sz="0" w:space="0" w:color="auto"/>
            <w:right w:val="none" w:sz="0" w:space="0" w:color="auto"/>
          </w:divBdr>
        </w:div>
        <w:div w:id="1155029484">
          <w:marLeft w:val="0"/>
          <w:marRight w:val="0"/>
          <w:marTop w:val="0"/>
          <w:marBottom w:val="0"/>
          <w:divBdr>
            <w:top w:val="none" w:sz="0" w:space="0" w:color="auto"/>
            <w:left w:val="none" w:sz="0" w:space="0" w:color="auto"/>
            <w:bottom w:val="none" w:sz="0" w:space="0" w:color="auto"/>
            <w:right w:val="none" w:sz="0" w:space="0" w:color="auto"/>
          </w:divBdr>
        </w:div>
      </w:divsChild>
    </w:div>
    <w:div w:id="1609116066">
      <w:bodyDiv w:val="1"/>
      <w:marLeft w:val="0"/>
      <w:marRight w:val="0"/>
      <w:marTop w:val="0"/>
      <w:marBottom w:val="0"/>
      <w:divBdr>
        <w:top w:val="none" w:sz="0" w:space="0" w:color="auto"/>
        <w:left w:val="none" w:sz="0" w:space="0" w:color="auto"/>
        <w:bottom w:val="none" w:sz="0" w:space="0" w:color="auto"/>
        <w:right w:val="none" w:sz="0" w:space="0" w:color="auto"/>
      </w:divBdr>
      <w:divsChild>
        <w:div w:id="1076978825">
          <w:marLeft w:val="0"/>
          <w:marRight w:val="0"/>
          <w:marTop w:val="0"/>
          <w:marBottom w:val="0"/>
          <w:divBdr>
            <w:top w:val="none" w:sz="0" w:space="0" w:color="auto"/>
            <w:left w:val="none" w:sz="0" w:space="0" w:color="auto"/>
            <w:bottom w:val="none" w:sz="0" w:space="0" w:color="auto"/>
            <w:right w:val="none" w:sz="0" w:space="0" w:color="auto"/>
          </w:divBdr>
          <w:divsChild>
            <w:div w:id="1751266803">
              <w:marLeft w:val="0"/>
              <w:marRight w:val="0"/>
              <w:marTop w:val="0"/>
              <w:marBottom w:val="0"/>
              <w:divBdr>
                <w:top w:val="none" w:sz="0" w:space="0" w:color="auto"/>
                <w:left w:val="none" w:sz="0" w:space="0" w:color="auto"/>
                <w:bottom w:val="none" w:sz="0" w:space="0" w:color="auto"/>
                <w:right w:val="none" w:sz="0" w:space="0" w:color="auto"/>
              </w:divBdr>
            </w:div>
          </w:divsChild>
        </w:div>
        <w:div w:id="191832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720952">
              <w:marLeft w:val="0"/>
              <w:marRight w:val="0"/>
              <w:marTop w:val="0"/>
              <w:marBottom w:val="0"/>
              <w:divBdr>
                <w:top w:val="none" w:sz="0" w:space="0" w:color="auto"/>
                <w:left w:val="none" w:sz="0" w:space="0" w:color="auto"/>
                <w:bottom w:val="none" w:sz="0" w:space="0" w:color="auto"/>
                <w:right w:val="none" w:sz="0" w:space="0" w:color="auto"/>
              </w:divBdr>
              <w:divsChild>
                <w:div w:id="340200251">
                  <w:marLeft w:val="0"/>
                  <w:marRight w:val="0"/>
                  <w:marTop w:val="0"/>
                  <w:marBottom w:val="0"/>
                  <w:divBdr>
                    <w:top w:val="none" w:sz="0" w:space="0" w:color="auto"/>
                    <w:left w:val="none" w:sz="0" w:space="0" w:color="auto"/>
                    <w:bottom w:val="none" w:sz="0" w:space="0" w:color="auto"/>
                    <w:right w:val="none" w:sz="0" w:space="0" w:color="auto"/>
                  </w:divBdr>
                  <w:divsChild>
                    <w:div w:id="1592662181">
                      <w:marLeft w:val="0"/>
                      <w:marRight w:val="0"/>
                      <w:marTop w:val="0"/>
                      <w:marBottom w:val="0"/>
                      <w:divBdr>
                        <w:top w:val="none" w:sz="0" w:space="0" w:color="auto"/>
                        <w:left w:val="none" w:sz="0" w:space="0" w:color="auto"/>
                        <w:bottom w:val="none" w:sz="0" w:space="0" w:color="auto"/>
                        <w:right w:val="none" w:sz="0" w:space="0" w:color="auto"/>
                      </w:divBdr>
                      <w:divsChild>
                        <w:div w:id="19194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4855">
      <w:bodyDiv w:val="1"/>
      <w:marLeft w:val="0"/>
      <w:marRight w:val="0"/>
      <w:marTop w:val="0"/>
      <w:marBottom w:val="0"/>
      <w:divBdr>
        <w:top w:val="none" w:sz="0" w:space="0" w:color="auto"/>
        <w:left w:val="none" w:sz="0" w:space="0" w:color="auto"/>
        <w:bottom w:val="none" w:sz="0" w:space="0" w:color="auto"/>
        <w:right w:val="none" w:sz="0" w:space="0" w:color="auto"/>
      </w:divBdr>
    </w:div>
    <w:div w:id="1695686965">
      <w:bodyDiv w:val="1"/>
      <w:marLeft w:val="0"/>
      <w:marRight w:val="0"/>
      <w:marTop w:val="0"/>
      <w:marBottom w:val="0"/>
      <w:divBdr>
        <w:top w:val="none" w:sz="0" w:space="0" w:color="auto"/>
        <w:left w:val="none" w:sz="0" w:space="0" w:color="auto"/>
        <w:bottom w:val="none" w:sz="0" w:space="0" w:color="auto"/>
        <w:right w:val="none" w:sz="0" w:space="0" w:color="auto"/>
      </w:divBdr>
      <w:divsChild>
        <w:div w:id="2048214887">
          <w:marLeft w:val="0"/>
          <w:marRight w:val="0"/>
          <w:marTop w:val="0"/>
          <w:marBottom w:val="0"/>
          <w:divBdr>
            <w:top w:val="none" w:sz="0" w:space="0" w:color="auto"/>
            <w:left w:val="none" w:sz="0" w:space="0" w:color="auto"/>
            <w:bottom w:val="none" w:sz="0" w:space="0" w:color="auto"/>
            <w:right w:val="none" w:sz="0" w:space="0" w:color="auto"/>
          </w:divBdr>
          <w:divsChild>
            <w:div w:id="1913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2985">
      <w:bodyDiv w:val="1"/>
      <w:marLeft w:val="0"/>
      <w:marRight w:val="0"/>
      <w:marTop w:val="0"/>
      <w:marBottom w:val="0"/>
      <w:divBdr>
        <w:top w:val="none" w:sz="0" w:space="0" w:color="auto"/>
        <w:left w:val="none" w:sz="0" w:space="0" w:color="auto"/>
        <w:bottom w:val="none" w:sz="0" w:space="0" w:color="auto"/>
        <w:right w:val="none" w:sz="0" w:space="0" w:color="auto"/>
      </w:divBdr>
      <w:divsChild>
        <w:div w:id="2115788593">
          <w:marLeft w:val="0"/>
          <w:marRight w:val="0"/>
          <w:marTop w:val="0"/>
          <w:marBottom w:val="0"/>
          <w:divBdr>
            <w:top w:val="none" w:sz="0" w:space="0" w:color="auto"/>
            <w:left w:val="none" w:sz="0" w:space="0" w:color="auto"/>
            <w:bottom w:val="none" w:sz="0" w:space="0" w:color="auto"/>
            <w:right w:val="none" w:sz="0" w:space="0" w:color="auto"/>
          </w:divBdr>
          <w:divsChild>
            <w:div w:id="5687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6323">
      <w:bodyDiv w:val="1"/>
      <w:marLeft w:val="0"/>
      <w:marRight w:val="0"/>
      <w:marTop w:val="0"/>
      <w:marBottom w:val="0"/>
      <w:divBdr>
        <w:top w:val="none" w:sz="0" w:space="0" w:color="auto"/>
        <w:left w:val="none" w:sz="0" w:space="0" w:color="auto"/>
        <w:bottom w:val="none" w:sz="0" w:space="0" w:color="auto"/>
        <w:right w:val="none" w:sz="0" w:space="0" w:color="auto"/>
      </w:divBdr>
    </w:div>
    <w:div w:id="2001424861">
      <w:bodyDiv w:val="1"/>
      <w:marLeft w:val="0"/>
      <w:marRight w:val="0"/>
      <w:marTop w:val="0"/>
      <w:marBottom w:val="0"/>
      <w:divBdr>
        <w:top w:val="none" w:sz="0" w:space="0" w:color="auto"/>
        <w:left w:val="none" w:sz="0" w:space="0" w:color="auto"/>
        <w:bottom w:val="none" w:sz="0" w:space="0" w:color="auto"/>
        <w:right w:val="none" w:sz="0" w:space="0" w:color="auto"/>
      </w:divBdr>
    </w:div>
    <w:div w:id="2071227383">
      <w:bodyDiv w:val="1"/>
      <w:marLeft w:val="0"/>
      <w:marRight w:val="0"/>
      <w:marTop w:val="0"/>
      <w:marBottom w:val="0"/>
      <w:divBdr>
        <w:top w:val="none" w:sz="0" w:space="0" w:color="auto"/>
        <w:left w:val="none" w:sz="0" w:space="0" w:color="auto"/>
        <w:bottom w:val="none" w:sz="0" w:space="0" w:color="auto"/>
        <w:right w:val="none" w:sz="0" w:space="0" w:color="auto"/>
      </w:divBdr>
      <w:divsChild>
        <w:div w:id="876893293">
          <w:marLeft w:val="0"/>
          <w:marRight w:val="0"/>
          <w:marTop w:val="0"/>
          <w:marBottom w:val="0"/>
          <w:divBdr>
            <w:top w:val="none" w:sz="0" w:space="0" w:color="auto"/>
            <w:left w:val="none" w:sz="0" w:space="0" w:color="auto"/>
            <w:bottom w:val="none" w:sz="0" w:space="0" w:color="auto"/>
            <w:right w:val="none" w:sz="0" w:space="0" w:color="auto"/>
          </w:divBdr>
          <w:divsChild>
            <w:div w:id="2981028">
              <w:marLeft w:val="0"/>
              <w:marRight w:val="0"/>
              <w:marTop w:val="0"/>
              <w:marBottom w:val="0"/>
              <w:divBdr>
                <w:top w:val="none" w:sz="0" w:space="0" w:color="auto"/>
                <w:left w:val="none" w:sz="0" w:space="0" w:color="auto"/>
                <w:bottom w:val="none" w:sz="0" w:space="0" w:color="auto"/>
                <w:right w:val="none" w:sz="0" w:space="0" w:color="auto"/>
              </w:divBdr>
            </w:div>
            <w:div w:id="275143788">
              <w:marLeft w:val="0"/>
              <w:marRight w:val="0"/>
              <w:marTop w:val="0"/>
              <w:marBottom w:val="0"/>
              <w:divBdr>
                <w:top w:val="none" w:sz="0" w:space="0" w:color="auto"/>
                <w:left w:val="none" w:sz="0" w:space="0" w:color="auto"/>
                <w:bottom w:val="none" w:sz="0" w:space="0" w:color="auto"/>
                <w:right w:val="none" w:sz="0" w:space="0" w:color="auto"/>
              </w:divBdr>
            </w:div>
            <w:div w:id="373697386">
              <w:marLeft w:val="0"/>
              <w:marRight w:val="0"/>
              <w:marTop w:val="0"/>
              <w:marBottom w:val="0"/>
              <w:divBdr>
                <w:top w:val="none" w:sz="0" w:space="0" w:color="auto"/>
                <w:left w:val="none" w:sz="0" w:space="0" w:color="auto"/>
                <w:bottom w:val="none" w:sz="0" w:space="0" w:color="auto"/>
                <w:right w:val="none" w:sz="0" w:space="0" w:color="auto"/>
              </w:divBdr>
            </w:div>
            <w:div w:id="13229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0627">
      <w:bodyDiv w:val="1"/>
      <w:marLeft w:val="0"/>
      <w:marRight w:val="0"/>
      <w:marTop w:val="0"/>
      <w:marBottom w:val="0"/>
      <w:divBdr>
        <w:top w:val="none" w:sz="0" w:space="0" w:color="auto"/>
        <w:left w:val="none" w:sz="0" w:space="0" w:color="auto"/>
        <w:bottom w:val="none" w:sz="0" w:space="0" w:color="auto"/>
        <w:right w:val="none" w:sz="0" w:space="0" w:color="auto"/>
      </w:divBdr>
    </w:div>
    <w:div w:id="2134205703">
      <w:bodyDiv w:val="1"/>
      <w:marLeft w:val="0"/>
      <w:marRight w:val="0"/>
      <w:marTop w:val="0"/>
      <w:marBottom w:val="0"/>
      <w:divBdr>
        <w:top w:val="none" w:sz="0" w:space="0" w:color="auto"/>
        <w:left w:val="none" w:sz="0" w:space="0" w:color="auto"/>
        <w:bottom w:val="none" w:sz="0" w:space="0" w:color="auto"/>
        <w:right w:val="none" w:sz="0" w:space="0" w:color="auto"/>
      </w:divBdr>
      <w:divsChild>
        <w:div w:id="65491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ru@uru.org.uy" TargetMode="External"/><Relationship Id="rId1" Type="http://schemas.openxmlformats.org/officeDocument/2006/relationships/hyperlink" Target="http://www.uru.org.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896A-517D-42A3-9DA7-8E898E1C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6496</Words>
  <Characters>35728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Unión de Rugby del Uruguay</dc:creator>
  <cp:lastModifiedBy>Sebastián Perona</cp:lastModifiedBy>
  <cp:revision>5</cp:revision>
  <cp:lastPrinted>2020-08-06T00:31:00Z</cp:lastPrinted>
  <dcterms:created xsi:type="dcterms:W3CDTF">2021-03-22T03:11:00Z</dcterms:created>
  <dcterms:modified xsi:type="dcterms:W3CDTF">2021-03-26T21:48:00Z</dcterms:modified>
</cp:coreProperties>
</file>